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77777777" w:rsidR="00566CCC" w:rsidRPr="002A0F83" w:rsidRDefault="00566CCC">
      <w:pPr>
        <w:pStyle w:val="Textbody"/>
        <w:rPr>
          <w:b/>
          <w:bCs/>
        </w:rPr>
      </w:pPr>
      <w:r w:rsidRPr="002A0F83">
        <w:rPr>
          <w:b/>
          <w:bCs/>
        </w:rPr>
        <w:t>Oblastní nemocnice Náchod a.s.</w:t>
      </w:r>
    </w:p>
    <w:p w14:paraId="38955340" w14:textId="76F2256A" w:rsidR="00F029B7" w:rsidRPr="002A0F83" w:rsidRDefault="00106E2A">
      <w:pPr>
        <w:pStyle w:val="Textbody"/>
      </w:pPr>
      <w:r w:rsidRPr="002A0F83">
        <w:t xml:space="preserve">se sídlem </w:t>
      </w:r>
      <w:r w:rsidR="00566CCC" w:rsidRPr="002A0F83">
        <w:t>Purkyňova 446, 547 01 Náchod</w:t>
      </w:r>
    </w:p>
    <w:p w14:paraId="53A79DB5" w14:textId="31628E93" w:rsidR="00F029B7" w:rsidRPr="002A0F83" w:rsidRDefault="00106E2A">
      <w:pPr>
        <w:pStyle w:val="Textbody"/>
      </w:pPr>
      <w:r w:rsidRPr="002A0F83">
        <w:t xml:space="preserve">IČ: </w:t>
      </w:r>
      <w:r w:rsidR="00566CCC" w:rsidRPr="002A0F83">
        <w:t>260 00 202</w:t>
      </w:r>
      <w:r w:rsidRPr="002A0F83">
        <w:t>,</w:t>
      </w:r>
    </w:p>
    <w:p w14:paraId="749C8F8E" w14:textId="78C5D40F"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566CCC" w:rsidRPr="002A0F83">
        <w:t>dn9ff92</w:t>
      </w:r>
      <w:r w:rsidR="005724ED" w:rsidRPr="002A0F83">
        <w:t>,</w:t>
      </w:r>
    </w:p>
    <w:p w14:paraId="0DFCE67C" w14:textId="3B678505" w:rsidR="00566CCC" w:rsidRDefault="00106E2A">
      <w:pPr>
        <w:pStyle w:val="Textbody"/>
      </w:pPr>
      <w:r w:rsidRPr="003B5414">
        <w:t xml:space="preserve">zastoupená </w:t>
      </w:r>
      <w:r w:rsidR="002A0F83" w:rsidRPr="002A0F83">
        <w:t>RNDr. Bc. Jan</w:t>
      </w:r>
      <w:r w:rsidR="002A0F83">
        <w:t>em</w:t>
      </w:r>
      <w:r w:rsidR="002A0F83" w:rsidRPr="002A0F83">
        <w:t xml:space="preserve"> Mach</w:t>
      </w:r>
      <w:r w:rsidR="002A0F83">
        <w:t>em</w:t>
      </w:r>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123CB0F2"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8D1981" w:rsidRPr="008D1981">
        <w:rPr>
          <w:i/>
          <w:iCs/>
        </w:rPr>
        <w:t>„Poskytování servisních služeb a služeb podpory k IT Infrastruktuře“</w:t>
      </w:r>
      <w:r w:rsidR="008D1981">
        <w:rPr>
          <w:i/>
          <w:iCs/>
        </w:rPr>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51FD1731" w:rsidR="009F2090" w:rsidRPr="003B5414" w:rsidRDefault="009F2090" w:rsidP="00BE0984">
      <w:pPr>
        <w:pStyle w:val="odstavec"/>
        <w:numPr>
          <w:ilvl w:val="1"/>
          <w:numId w:val="4"/>
        </w:numPr>
        <w:ind w:left="857" w:hanging="505"/>
      </w:pPr>
      <w:r>
        <w:t>Tato Smlouva se mimo jiné řídí zákonem č. 264/2025 Sb., zákonem o</w:t>
      </w:r>
      <w:r w:rsidR="00AB5C61">
        <w:t> </w:t>
      </w:r>
      <w:r>
        <w:t>kybernetické bezpečnosti (dále jen „</w:t>
      </w:r>
      <w:proofErr w:type="spellStart"/>
      <w:r>
        <w:t>ZoKB</w:t>
      </w:r>
      <w:proofErr w:type="spellEnd"/>
      <w:r>
        <w:t>“) a souvisejícími vyhláškami,</w:t>
      </w:r>
      <w:r w:rsidR="00AB5C61">
        <w:t> </w:t>
      </w:r>
      <w:r>
        <w:t>na</w:t>
      </w:r>
      <w:r w:rsidR="00AB5C61">
        <w:t> </w:t>
      </w:r>
      <w:r>
        <w:t xml:space="preserve">které </w:t>
      </w:r>
      <w:proofErr w:type="spellStart"/>
      <w:r>
        <w:t>ZoKB</w:t>
      </w:r>
      <w:proofErr w:type="spellEnd"/>
      <w:r>
        <w:t xml:space="preserve"> odkazuje. Vzhledem k tomu, že </w:t>
      </w:r>
      <w:proofErr w:type="spellStart"/>
      <w:r>
        <w:t>ZoKB</w:t>
      </w:r>
      <w:proofErr w:type="spellEnd"/>
      <w:r>
        <w:t xml:space="preserve"> nabyl účinnosti dnem 1.</w:t>
      </w:r>
      <w:r w:rsidR="000C2214">
        <w:t> </w:t>
      </w:r>
      <w:r>
        <w:t xml:space="preserve">11. 2025 a doposud nebyly přijaty všechny </w:t>
      </w:r>
      <w:r w:rsidR="00A41F22">
        <w:t xml:space="preserve">prováděcí </w:t>
      </w:r>
      <w:r>
        <w:t>vyhlášky</w:t>
      </w:r>
      <w:r w:rsidR="00A41F22">
        <w:t xml:space="preserve"> k </w:t>
      </w:r>
      <w:proofErr w:type="spellStart"/>
      <w:r w:rsidR="00A41F22">
        <w:t>ZoKB</w:t>
      </w:r>
      <w:proofErr w:type="spellEnd"/>
      <w:r w:rsidR="00A41F22">
        <w:t>, Strany</w:t>
      </w:r>
      <w:r>
        <w:t xml:space="preserve"> se tímto shodly na tom, že tato Smlouva se bude řídit</w:t>
      </w:r>
      <w:r w:rsidR="00A41F22">
        <w:t xml:space="preserve"> (novými) prováděcími vyhláškami k </w:t>
      </w:r>
      <w:proofErr w:type="spellStart"/>
      <w:r w:rsidR="00A41F22">
        <w:t>ZoKB</w:t>
      </w:r>
      <w:proofErr w:type="spellEnd"/>
      <w:r w:rsidR="00A41F22">
        <w:t xml:space="preserve"> platnými a účinnými ke dni podpisu Smlouvy, a vedle toho v rozsahu doposud neplatných a neúčinných prováděcích vyhlášek k </w:t>
      </w:r>
      <w:proofErr w:type="spellStart"/>
      <w:r w:rsidR="00A41F22">
        <w:t>ZoKB</w:t>
      </w:r>
      <w:proofErr w:type="spellEnd"/>
      <w:r w:rsidR="00A41F22">
        <w:t xml:space="preserve"> prováděcími vyhláškami</w:t>
      </w:r>
      <w:r>
        <w:t xml:space="preserve"> přijatými k zákonu č. 1</w:t>
      </w:r>
      <w:r w:rsidRPr="009F2090">
        <w:t>81/2014 Sb.</w:t>
      </w:r>
      <w:r>
        <w:t>, z</w:t>
      </w:r>
      <w:r w:rsidRPr="009F2090">
        <w:t>ákon</w:t>
      </w:r>
      <w:r>
        <w:t>u</w:t>
      </w:r>
      <w:r w:rsidRPr="009F2090">
        <w:t xml:space="preserve"> o</w:t>
      </w:r>
      <w:r w:rsidR="00AB5C61">
        <w:t> </w:t>
      </w:r>
      <w:r w:rsidRPr="009F2090">
        <w:t>kybernetické bezpečnosti a</w:t>
      </w:r>
      <w:r w:rsidR="00AB5C61">
        <w:t> </w:t>
      </w:r>
      <w:r w:rsidRPr="009F2090">
        <w:t>o</w:t>
      </w:r>
      <w:r w:rsidR="00AB5C61">
        <w:t> </w:t>
      </w:r>
      <w:r w:rsidRPr="009F2090">
        <w:t>změně souvisejících zákonů</w:t>
      </w:r>
      <w:r w:rsidR="00A41F22">
        <w:t xml:space="preserve"> ve znění platném a účinném ke dni uzavření Smlouvy</w:t>
      </w:r>
      <w:r>
        <w:t>,</w:t>
      </w:r>
      <w:r w:rsidR="00A41F22">
        <w:t xml:space="preserve"> a to</w:t>
      </w:r>
      <w:r>
        <w:t xml:space="preserve"> až do</w:t>
      </w:r>
      <w:r w:rsidR="00AB5C61">
        <w:t> </w:t>
      </w:r>
      <w:r>
        <w:t xml:space="preserve">momentu nabytí účinnosti nových </w:t>
      </w:r>
      <w:r w:rsidR="00A41F22">
        <w:t xml:space="preserve">prováděcích </w:t>
      </w:r>
      <w:r>
        <w:t>vyhlášek přijatých k </w:t>
      </w:r>
      <w:proofErr w:type="spellStart"/>
      <w:r>
        <w:t>ZoKB</w:t>
      </w:r>
      <w:proofErr w:type="spellEnd"/>
      <w:r>
        <w:t xml:space="preserve">. </w:t>
      </w:r>
      <w:r w:rsidR="00D723D0">
        <w:t>Nově přijaté</w:t>
      </w:r>
      <w:r w:rsidR="00A41F22">
        <w:t xml:space="preserve"> prováděcí</w:t>
      </w:r>
      <w:r w:rsidR="00D723D0">
        <w:t xml:space="preserve"> vyhlášky budou od okamžiku své účinnosti rozhodné i pro tuto Smlouvu</w:t>
      </w:r>
      <w:r w:rsidR="00A41F22">
        <w:t xml:space="preserve"> a Strany jsou povinny reflektovat v nich zakotvená pravidla a </w:t>
      </w:r>
      <w:r w:rsidR="00896EE9">
        <w:t xml:space="preserve">za plné součinnosti </w:t>
      </w:r>
      <w:r w:rsidR="00A41F22">
        <w:t>přijmout nezbytné kroky vedoucí k zajištění souladu s novými prováděcími vyhláškami</w:t>
      </w:r>
      <w:r w:rsidR="00896EE9">
        <w:t>.</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t>Zajištění infrastrukturních služeb;</w:t>
      </w:r>
    </w:p>
    <w:p w14:paraId="6E53800D" w14:textId="7A1096CF" w:rsidR="00F5399A" w:rsidRDefault="00F5399A" w:rsidP="00BE0984">
      <w:pPr>
        <w:pStyle w:val="odstavec"/>
        <w:numPr>
          <w:ilvl w:val="2"/>
          <w:numId w:val="6"/>
        </w:numPr>
      </w:pPr>
      <w:r>
        <w:lastRenderedPageBreak/>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 xml:space="preserve">Služby </w:t>
      </w:r>
      <w:proofErr w:type="spellStart"/>
      <w:r>
        <w:t>Security</w:t>
      </w:r>
      <w:proofErr w:type="spellEnd"/>
      <w:r>
        <w:t xml:space="preserve"> </w:t>
      </w:r>
      <w:proofErr w:type="spellStart"/>
      <w:r>
        <w:t>Operations</w:t>
      </w:r>
      <w:proofErr w:type="spellEnd"/>
      <w:r>
        <w:t xml:space="preserve">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4A5D57">
      <w:pPr>
        <w:pStyle w:val="odstavec"/>
        <w:numPr>
          <w:ilvl w:val="0"/>
          <w:numId w:val="11"/>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4A5D57">
      <w:pPr>
        <w:pStyle w:val="odstavec"/>
        <w:numPr>
          <w:ilvl w:val="0"/>
          <w:numId w:val="11"/>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proofErr w:type="spellStart"/>
      <w:r w:rsidRPr="00B5616B">
        <w:rPr>
          <w:u w:val="single"/>
        </w:rPr>
        <w:t>Request</w:t>
      </w:r>
      <w:proofErr w:type="spellEnd"/>
      <w:r w:rsidRPr="00B5616B">
        <w:rPr>
          <w:u w:val="single"/>
        </w:rPr>
        <w:t xml:space="preserve"> management:</w:t>
      </w:r>
      <w:r>
        <w:t xml:space="preserve"> Zpracování standardních požadavků („</w:t>
      </w:r>
      <w:proofErr w:type="spellStart"/>
      <w:r>
        <w:t>Requestů</w:t>
      </w:r>
      <w:proofErr w:type="spellEnd"/>
      <w:r>
        <w:t xml:space="preserve">“)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77777777" w:rsidR="00886627" w:rsidRPr="00AB0248" w:rsidRDefault="00886627"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sidRPr="00AB0248">
        <w:rPr>
          <w:rFonts w:ascii="Arial" w:hAnsi="Arial" w:cs="Arial"/>
          <w:b/>
          <w:bCs/>
        </w:rPr>
        <w:t>Oblastní nemocnice Náchod a.s.</w:t>
      </w:r>
    </w:p>
    <w:p w14:paraId="3CF920F3"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Purkyňova 446, 54701 Náchod</w:t>
      </w:r>
    </w:p>
    <w:p w14:paraId="3C71F187"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Bartoňova 951, 54701 Náchod</w:t>
      </w:r>
    </w:p>
    <w:p w14:paraId="7A4BAD6B"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Jiráskova 506, 51601 Rychnov nad Kněžnou</w:t>
      </w:r>
    </w:p>
    <w:p w14:paraId="4448D8DB"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Smetanova 91, 55001 Broumov – Nové Město</w:t>
      </w:r>
    </w:p>
    <w:p w14:paraId="39B4347B"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Národní 83, 55101 Jaroměř – Pražské Předměstí</w:t>
      </w:r>
    </w:p>
    <w:p w14:paraId="514E343D"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lastRenderedPageBreak/>
        <w:t>T. G. Masaryka 367, 54901 Nové Město nad Metují, Česko</w:t>
      </w:r>
    </w:p>
    <w:p w14:paraId="441E5A28" w14:textId="367CFC8C" w:rsidR="00886627" w:rsidRPr="002A0F83" w:rsidRDefault="00886627" w:rsidP="0088662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Pitkova 635, 517 73 Opočno</w:t>
      </w:r>
    </w:p>
    <w:p w14:paraId="065D59E2" w14:textId="77777777" w:rsidR="00886627" w:rsidRDefault="00886627" w:rsidP="00AB0248"/>
    <w:p w14:paraId="39A418AE" w14:textId="43AB0C93" w:rsidR="00C06B0F" w:rsidRDefault="00C06B0F" w:rsidP="00C06B0F">
      <w:pPr>
        <w:pStyle w:val="odstavec"/>
      </w:pPr>
      <w:r>
        <w:rPr>
          <w:u w:val="single"/>
        </w:rPr>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proofErr w:type="spellStart"/>
      <w:r w:rsidR="00CD6060" w:rsidRPr="00CD6060">
        <w:rPr>
          <w:u w:val="single"/>
        </w:rPr>
        <w:t>Requestů</w:t>
      </w:r>
      <w:proofErr w:type="spellEnd"/>
      <w:r w:rsidR="00CD6060" w:rsidRPr="00CD6060">
        <w:rPr>
          <w:u w:val="single"/>
        </w:rPr>
        <w:t xml:space="preserve">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w:t>
      </w:r>
      <w:proofErr w:type="spellStart"/>
      <w:r w:rsidRPr="00C06B0F">
        <w:t>Request</w:t>
      </w:r>
      <w:r>
        <w:t>y</w:t>
      </w:r>
      <w:proofErr w:type="spellEnd"/>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proofErr w:type="spellStart"/>
      <w:r w:rsidRPr="00AA7E0F">
        <w:rPr>
          <w:u w:val="single"/>
        </w:rPr>
        <w:t>Requesty</w:t>
      </w:r>
      <w:proofErr w:type="spellEnd"/>
      <w:r w:rsidRPr="00AA7E0F">
        <w:rPr>
          <w:u w:val="single"/>
        </w:rPr>
        <w:t>:</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r w:rsidR="00CD6060">
        <w:t>5</w:t>
      </w:r>
      <w:r w:rsidR="00CD6060" w:rsidRPr="00C06B0F">
        <w:t>.</w:t>
      </w:r>
      <w:r w:rsidR="00CD6060">
        <w:t>0</w:t>
      </w:r>
      <w:r w:rsidR="00CD6060" w:rsidRPr="00C06B0F">
        <w:t xml:space="preserve">00,-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10037588"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BE5A4B">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6057F30D"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BE5A4B">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41C3583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BE5A4B">
        <w:t xml:space="preserve"> prodlení</w:t>
      </w:r>
    </w:p>
    <w:p w14:paraId="2AAC41FA" w14:textId="11F259B4" w:rsidR="004A1327" w:rsidRPr="003B5414" w:rsidRDefault="00106E2A" w:rsidP="009006ED">
      <w:pPr>
        <w:pStyle w:val="Clanek"/>
      </w:pPr>
      <w:r w:rsidRPr="003B5414">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lastRenderedPageBreak/>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 xml:space="preserve">Best </w:t>
      </w:r>
      <w:proofErr w:type="spellStart"/>
      <w:r>
        <w:rPr>
          <w:u w:val="single"/>
        </w:rPr>
        <w:t>practice</w:t>
      </w:r>
      <w:proofErr w:type="spellEnd"/>
      <w:r>
        <w:rPr>
          <w:u w:val="single"/>
        </w:rPr>
        <w:t>:</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proofErr w:type="spellStart"/>
      <w:r w:rsidR="00793115" w:rsidRPr="00793115">
        <w:rPr>
          <w:i/>
        </w:rPr>
        <w:t>best</w:t>
      </w:r>
      <w:proofErr w:type="spellEnd"/>
      <w:r w:rsidR="00793115" w:rsidRPr="00793115">
        <w:rPr>
          <w:i/>
        </w:rPr>
        <w:t xml:space="preserve"> </w:t>
      </w:r>
      <w:proofErr w:type="spellStart"/>
      <w:r w:rsidR="00793115" w:rsidRPr="00793115">
        <w:rPr>
          <w:i/>
        </w:rPr>
        <w:t>practice</w:t>
      </w:r>
      <w:proofErr w:type="spellEnd"/>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15E2F4BB"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 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lastRenderedPageBreak/>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6A04CC1D"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smyslu zákona č.</w:t>
      </w:r>
      <w:r w:rsidR="00EA7538">
        <w:t>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EA7538">
        <w:t xml:space="preserve">, stejně jako potenciálně další povinnosti vyplývající z vyhlášky </w:t>
      </w:r>
      <w:r w:rsidR="00EA7538" w:rsidRPr="008A38C3">
        <w:t>č. 409/2025 Sb. o</w:t>
      </w:r>
      <w:r w:rsidR="00EA7538">
        <w:t> </w:t>
      </w:r>
      <w:r w:rsidR="00EA7538" w:rsidRPr="008A38C3">
        <w:t>bezpečnostních opatřeních poskytovatele regulované služby v režimu vyšších povinností</w:t>
      </w:r>
      <w:r w:rsidR="00EA7538">
        <w:t xml:space="preserve">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4A5D57">
      <w:pPr>
        <w:pStyle w:val="odstavec"/>
        <w:numPr>
          <w:ilvl w:val="0"/>
          <w:numId w:val="10"/>
        </w:numPr>
      </w:pPr>
      <w:r>
        <w:t>Objednání probíhá vždy na základě písemné dílčí objednávky Objednatele, která obsahuje:</w:t>
      </w:r>
    </w:p>
    <w:p w14:paraId="66076FDB" w14:textId="35D4A022" w:rsidR="00EF1F93" w:rsidRDefault="00EF1F93" w:rsidP="004A5D57">
      <w:pPr>
        <w:pStyle w:val="odstavec"/>
        <w:numPr>
          <w:ilvl w:val="1"/>
          <w:numId w:val="10"/>
        </w:numPr>
      </w:pPr>
      <w:r>
        <w:t xml:space="preserve">Odkaz na konkrétní katalogový list (KL) nebo popis požadované činnosti, </w:t>
      </w:r>
    </w:p>
    <w:p w14:paraId="465B090A" w14:textId="4E93375E" w:rsidR="00EF1F93" w:rsidRDefault="00EF1F93" w:rsidP="004A5D57">
      <w:pPr>
        <w:pStyle w:val="odstavec"/>
        <w:numPr>
          <w:ilvl w:val="1"/>
          <w:numId w:val="10"/>
        </w:numPr>
      </w:pPr>
      <w:r>
        <w:lastRenderedPageBreak/>
        <w:t>Požadovaný termín zahájení a předání výsledku, Navrhovaný termín zahájení a dokončení plnění,</w:t>
      </w:r>
    </w:p>
    <w:p w14:paraId="67CB3109" w14:textId="62FAC509" w:rsidR="00075676" w:rsidRDefault="00EF1F93" w:rsidP="004A5D57">
      <w:pPr>
        <w:pStyle w:val="odstavec"/>
        <w:numPr>
          <w:ilvl w:val="1"/>
          <w:numId w:val="10"/>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4A5D57">
      <w:pPr>
        <w:pStyle w:val="odstavec"/>
        <w:numPr>
          <w:ilvl w:val="0"/>
          <w:numId w:val="10"/>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4A5D57">
      <w:pPr>
        <w:pStyle w:val="odstavec"/>
        <w:numPr>
          <w:ilvl w:val="0"/>
          <w:numId w:val="10"/>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4A5D57">
      <w:pPr>
        <w:pStyle w:val="odstavec"/>
        <w:numPr>
          <w:ilvl w:val="0"/>
          <w:numId w:val="41"/>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4BBA610E" w14:textId="77777777" w:rsidR="00034A52" w:rsidRDefault="001F3A6C" w:rsidP="00BE0984">
      <w:pPr>
        <w:pStyle w:val="odstavec"/>
        <w:numPr>
          <w:ilvl w:val="2"/>
          <w:numId w:val="3"/>
        </w:numPr>
      </w:pPr>
      <w:r w:rsidRPr="00736076">
        <w:t>Požadovaný termín zahájení a</w:t>
      </w:r>
      <w:r>
        <w:t> </w:t>
      </w:r>
      <w:r w:rsidRPr="00736076">
        <w:t xml:space="preserve">předání výsledku, </w:t>
      </w:r>
    </w:p>
    <w:p w14:paraId="3C610F40" w14:textId="75334A68" w:rsidR="001F3A6C" w:rsidRDefault="001F3A6C" w:rsidP="00BE0984">
      <w:pPr>
        <w:pStyle w:val="odstavec"/>
        <w:numPr>
          <w:ilvl w:val="2"/>
          <w:numId w:val="3"/>
        </w:numPr>
      </w:pP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4A5D57">
      <w:pPr>
        <w:pStyle w:val="odstavec"/>
        <w:numPr>
          <w:ilvl w:val="0"/>
          <w:numId w:val="41"/>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4A5D57">
      <w:pPr>
        <w:pStyle w:val="odstavec"/>
        <w:numPr>
          <w:ilvl w:val="0"/>
          <w:numId w:val="42"/>
        </w:numPr>
        <w:rPr>
          <w:u w:val="single"/>
        </w:rPr>
      </w:pPr>
      <w:r w:rsidRPr="00AB0248">
        <w:t>popis navrhovaných činností a výstupů,</w:t>
      </w:r>
    </w:p>
    <w:p w14:paraId="697317DD" w14:textId="77777777" w:rsidR="001F3A6C" w:rsidRDefault="001F3A6C" w:rsidP="004A5D57">
      <w:pPr>
        <w:pStyle w:val="odstavec"/>
        <w:numPr>
          <w:ilvl w:val="0"/>
          <w:numId w:val="42"/>
        </w:numPr>
        <w:rPr>
          <w:u w:val="single"/>
        </w:rPr>
      </w:pPr>
      <w:r w:rsidRPr="00AB0248">
        <w:t>odhadovaný hodinový fond rozčleněný podle povahy činností,</w:t>
      </w:r>
    </w:p>
    <w:p w14:paraId="7F676567" w14:textId="77777777" w:rsidR="001F3A6C" w:rsidRPr="003D40D5" w:rsidRDefault="001F3A6C" w:rsidP="004A5D57">
      <w:pPr>
        <w:pStyle w:val="odstavec"/>
        <w:numPr>
          <w:ilvl w:val="0"/>
          <w:numId w:val="42"/>
        </w:numPr>
        <w:rPr>
          <w:u w:val="single"/>
        </w:rPr>
      </w:pPr>
      <w:r w:rsidRPr="00AB0248">
        <w:t xml:space="preserve">navrhovaný harmonogram plnění, </w:t>
      </w:r>
    </w:p>
    <w:p w14:paraId="3CAA24BE" w14:textId="77777777" w:rsidR="001F3A6C" w:rsidRPr="00AB0248" w:rsidRDefault="001F3A6C" w:rsidP="004A5D57">
      <w:pPr>
        <w:pStyle w:val="odstavec"/>
        <w:numPr>
          <w:ilvl w:val="0"/>
          <w:numId w:val="42"/>
        </w:numPr>
        <w:rPr>
          <w:u w:val="single"/>
        </w:rPr>
      </w:pPr>
      <w:r w:rsidRPr="00AB0248">
        <w:t>předběžnou kalkulaci ceny (hodiny × sazba</w:t>
      </w:r>
      <w:r>
        <w:t>)</w:t>
      </w:r>
    </w:p>
    <w:p w14:paraId="66505E78" w14:textId="14D9107B" w:rsidR="001F3A6C" w:rsidRDefault="001F3A6C" w:rsidP="004A5D57">
      <w:pPr>
        <w:pStyle w:val="odstavec"/>
        <w:numPr>
          <w:ilvl w:val="0"/>
          <w:numId w:val="41"/>
        </w:numPr>
      </w:pPr>
      <w:r w:rsidRPr="003D40D5">
        <w:lastRenderedPageBreak/>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4A5D57">
      <w:pPr>
        <w:pStyle w:val="odstavec"/>
        <w:numPr>
          <w:ilvl w:val="0"/>
          <w:numId w:val="41"/>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4A5D57">
      <w:pPr>
        <w:pStyle w:val="odstavec"/>
        <w:numPr>
          <w:ilvl w:val="0"/>
          <w:numId w:val="41"/>
        </w:numPr>
      </w:pPr>
      <w:r w:rsidRPr="00641890">
        <w:rPr>
          <w:u w:val="single"/>
        </w:rPr>
        <w:t>Akceptace:</w:t>
      </w:r>
      <w:r>
        <w:t xml:space="preserve"> Objednatel písemně sdělí Poskytovateli, zda</w:t>
      </w:r>
    </w:p>
    <w:p w14:paraId="7BCE3614" w14:textId="77777777" w:rsidR="001F3A6C" w:rsidRDefault="001F3A6C" w:rsidP="004A5D57">
      <w:pPr>
        <w:pStyle w:val="odstavec"/>
        <w:numPr>
          <w:ilvl w:val="2"/>
          <w:numId w:val="40"/>
        </w:numPr>
      </w:pPr>
      <w:bookmarkStart w:id="30" w:name="_Ref206749529"/>
      <w:r>
        <w:t>schvaluje návrh Poskytovatele, nebo</w:t>
      </w:r>
      <w:bookmarkEnd w:id="30"/>
    </w:p>
    <w:p w14:paraId="30FD9288" w14:textId="6B81B6F9" w:rsidR="001F3A6C" w:rsidRDefault="001F3A6C" w:rsidP="004A5D57">
      <w:pPr>
        <w:pStyle w:val="odstavec"/>
        <w:numPr>
          <w:ilvl w:val="2"/>
          <w:numId w:val="40"/>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4A5D57">
      <w:pPr>
        <w:pStyle w:val="odstavec"/>
        <w:numPr>
          <w:ilvl w:val="0"/>
          <w:numId w:val="41"/>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340EFA6B"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034A52">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34C5ED9A"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034A52">
        <w:fldChar w:fldCharType="begin"/>
      </w:r>
      <w:r w:rsidR="00034A52">
        <w:instrText xml:space="preserve"> REF _Ref200027944 \r \h </w:instrText>
      </w:r>
      <w:r w:rsidR="00034A52">
        <w:fldChar w:fldCharType="separate"/>
      </w:r>
      <w:r w:rsidR="00034A52">
        <w:t>11</w:t>
      </w:r>
      <w:r w:rsidR="00034A52">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lastRenderedPageBreak/>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03BD92B7"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845633">
        <w:t>40 000 000</w:t>
      </w:r>
      <w:r w:rsidR="007425E4" w:rsidRPr="007425E4">
        <w:t>,</w:t>
      </w:r>
      <w:r w:rsidR="004A5D57">
        <w:t xml:space="preserve"> </w:t>
      </w:r>
      <w:r w:rsidR="004A5D57">
        <w:t>-</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r>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40CD6B1B" w14:textId="237896D0" w:rsidR="00584B2C" w:rsidRPr="00707AF2" w:rsidRDefault="00707AF2" w:rsidP="00E8279D">
      <w:pPr>
        <w:pStyle w:val="odstavec"/>
        <w:rPr>
          <w:u w:val="single"/>
        </w:rPr>
      </w:pPr>
      <w:bookmarkStart w:id="33" w:name="_Ref198917206"/>
      <w:bookmarkEnd w:id="32"/>
      <w:r w:rsidRPr="00161E24">
        <w:rPr>
          <w:u w:val="single"/>
        </w:rPr>
        <w:lastRenderedPageBreak/>
        <w:t>Obecná pravidla fakturace</w:t>
      </w:r>
      <w:r>
        <w:t>: Cena bude vždy hrazena na základě daňového dokladu – faktury (dále jen „</w:t>
      </w:r>
      <w:r w:rsidRPr="00707AF2">
        <w:rPr>
          <w:b/>
          <w:bCs/>
        </w:rPr>
        <w:t>Faktura</w:t>
      </w:r>
      <w:r>
        <w:t>“), která musí obsahovat:</w:t>
      </w:r>
      <w:bookmarkEnd w:id="33"/>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4"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4"/>
      <w:r>
        <w:t>.</w:t>
      </w:r>
    </w:p>
    <w:p w14:paraId="662BFDF2" w14:textId="62926072"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w:t>
      </w:r>
      <w:hyperlink r:id="rId8" w:history="1">
        <w:r w:rsidR="00E35F9E" w:rsidRPr="00F401BF">
          <w:rPr>
            <w:rStyle w:val="Hypertextovodkaz"/>
          </w:rPr>
          <w:t>fakturace@nemocnicenachod.cz</w:t>
        </w:r>
      </w:hyperlink>
      <w:r w:rsidR="00E35F9E">
        <w:t xml:space="preserve"> ve formátu PDF.</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lastRenderedPageBreak/>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 xml:space="preserve">zbylou část pak ve smyslu </w:t>
      </w:r>
      <w:proofErr w:type="spellStart"/>
      <w:r w:rsidR="00B64FEC" w:rsidRPr="00EF59BC">
        <w:t>ust</w:t>
      </w:r>
      <w:proofErr w:type="spellEnd"/>
      <w:r w:rsidR="00B64FEC" w:rsidRPr="00EF59BC">
        <w: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61265C79" w14:textId="275F7097" w:rsidR="00A263EA" w:rsidRPr="00EF59BC" w:rsidRDefault="00A263EA" w:rsidP="00A263EA">
      <w:pPr>
        <w:pStyle w:val="odstavec"/>
      </w:pPr>
      <w:bookmarkStart w:id="35" w:name="_Hlk214615288"/>
      <w:r>
        <w:rPr>
          <w:u w:val="single"/>
        </w:rPr>
        <w:t>Prodlení</w:t>
      </w:r>
      <w:r w:rsidR="00A71ABD">
        <w:rPr>
          <w:u w:val="single"/>
        </w:rPr>
        <w:t xml:space="preserve"> s úhradou</w:t>
      </w:r>
      <w:r>
        <w:rPr>
          <w:u w:val="single"/>
        </w:rPr>
        <w:t>:</w:t>
      </w:r>
      <w:r>
        <w:t xml:space="preserve"> </w:t>
      </w:r>
      <w:r w:rsidRPr="00A263EA">
        <w:t>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bookmarkEnd w:id="35"/>
    </w:p>
    <w:p w14:paraId="00D16BD1" w14:textId="30C8455D" w:rsidR="00594C32" w:rsidRDefault="00594C32" w:rsidP="00E8279D">
      <w:pPr>
        <w:pStyle w:val="Clanek"/>
      </w:pPr>
      <w:r>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6"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lastRenderedPageBreak/>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7" w:name="_Toc71195178"/>
      <w:r w:rsidRPr="00AB0248">
        <w:rPr>
          <w:u w:val="single"/>
        </w:rPr>
        <w:t xml:space="preserve">Odpovědnost </w:t>
      </w:r>
      <w:bookmarkEnd w:id="37"/>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6"/>
    </w:p>
    <w:p w14:paraId="6EF96B57" w14:textId="58F8D04A" w:rsidR="00B72141" w:rsidRPr="007B3BDD" w:rsidRDefault="00B72141" w:rsidP="00E8279D">
      <w:pPr>
        <w:pStyle w:val="Clanek"/>
      </w:pPr>
      <w:bookmarkStart w:id="38" w:name="_Ref175020447"/>
      <w:r w:rsidRPr="007B3BDD">
        <w:lastRenderedPageBreak/>
        <w:t>ochrana důvěrných informací</w:t>
      </w:r>
      <w:bookmarkEnd w:id="38"/>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lastRenderedPageBreak/>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39" w:name="_Ref175019870"/>
      <w:r w:rsidRPr="00AC6700">
        <w:t>Odpovědnost za vady</w:t>
      </w:r>
      <w:r w:rsidR="00AE6281" w:rsidRPr="00AC6700">
        <w:t xml:space="preserve"> </w:t>
      </w:r>
      <w:r w:rsidR="00733E2C" w:rsidRPr="00AC6700">
        <w:t>záruka</w:t>
      </w:r>
      <w:bookmarkEnd w:id="39"/>
    </w:p>
    <w:p w14:paraId="679D483B" w14:textId="24E546EB" w:rsidR="00AE6281" w:rsidRDefault="00AE6281" w:rsidP="00E8279D">
      <w:pPr>
        <w:pStyle w:val="odstavec"/>
      </w:pPr>
      <w:bookmarkStart w:id="40"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40"/>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1" w:name="_Ref213084467"/>
      <w:bookmarkStart w:id="42" w:name="_Ref175017292"/>
      <w:r w:rsidRPr="00E722E3">
        <w:rPr>
          <w:u w:val="single"/>
        </w:rPr>
        <w:lastRenderedPageBreak/>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1"/>
    </w:p>
    <w:p w14:paraId="17E8DBAC" w14:textId="1267FC2F" w:rsidR="00AE6281" w:rsidRDefault="00AE6281" w:rsidP="00E8279D">
      <w:pPr>
        <w:pStyle w:val="odstavec"/>
      </w:pPr>
      <w:bookmarkStart w:id="43"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2"/>
      <w:bookmarkEnd w:id="43"/>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lastRenderedPageBreak/>
        <w:t>Vyšší moc</w:t>
      </w:r>
    </w:p>
    <w:p w14:paraId="55C59CE5" w14:textId="3FF676A7" w:rsidR="00135726" w:rsidRDefault="00135726" w:rsidP="00E8279D">
      <w:pPr>
        <w:pStyle w:val="odstavec"/>
      </w:pPr>
      <w:bookmarkStart w:id="44"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4"/>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5" w:name="_Ref175022735"/>
      <w:r w:rsidRPr="007426A1">
        <w:rPr>
          <w:u w:val="single"/>
        </w:rPr>
        <w:t>Definice Vyšší moci</w:t>
      </w:r>
      <w:r>
        <w:t>: Pro účely Smlouvy se Vyšší mocí rozumí událost, která splňuje kumulativně následující znaky:</w:t>
      </w:r>
      <w:bookmarkEnd w:id="45"/>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lastRenderedPageBreak/>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proofErr w:type="spellStart"/>
      <w:r>
        <w:t>Requestů</w:t>
      </w:r>
      <w:proofErr w:type="spellEnd"/>
      <w:r>
        <w:t xml:space="preserve">,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3C6B5A4F" w:rsidR="00921F86" w:rsidRPr="00610C16" w:rsidRDefault="00921F86" w:rsidP="00E8279D">
      <w:pPr>
        <w:pStyle w:val="odstavec"/>
      </w:pPr>
      <w:r w:rsidRPr="00216880">
        <w:rPr>
          <w:u w:val="single"/>
        </w:rPr>
        <w:lastRenderedPageBreak/>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6" w:name="_Ref175027208"/>
      <w:r w:rsidRPr="003B5414">
        <w:t xml:space="preserve">trvání </w:t>
      </w:r>
      <w:r w:rsidR="00E16854" w:rsidRPr="003B5414">
        <w:t>a</w:t>
      </w:r>
      <w:r w:rsidR="00E16854">
        <w:t> </w:t>
      </w:r>
      <w:r w:rsidR="005F3404" w:rsidRPr="003B5414">
        <w:t xml:space="preserve">Ukončení </w:t>
      </w:r>
      <w:r w:rsidR="00DB16D1">
        <w:t>Smlouvy</w:t>
      </w:r>
      <w:bookmarkEnd w:id="46"/>
    </w:p>
    <w:p w14:paraId="358D013F" w14:textId="0A6B2B22" w:rsidR="00417E01" w:rsidRDefault="00B764ED" w:rsidP="00E8279D">
      <w:pPr>
        <w:pStyle w:val="odstavec"/>
      </w:pPr>
      <w:bookmarkStart w:id="47"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7"/>
      <w:r w:rsidR="00AA7E0F">
        <w:t>Tato Smlouva se uzavírá na dobu 4 let ode dne nabytí účinnosti Smlouvy.</w:t>
      </w:r>
    </w:p>
    <w:p w14:paraId="51A80C6F" w14:textId="642489E4" w:rsidR="002E6FD4" w:rsidRPr="003B5414" w:rsidRDefault="00B764ED" w:rsidP="00E8279D">
      <w:pPr>
        <w:pStyle w:val="odstavec"/>
      </w:pPr>
      <w:bookmarkStart w:id="48"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8"/>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lastRenderedPageBreak/>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lastRenderedPageBreak/>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 xml:space="preserve">Smluvní strany výslovně vylučují aplikaci </w:t>
      </w:r>
      <w:proofErr w:type="spellStart"/>
      <w:r w:rsidRPr="003B5414">
        <w:t>ust</w:t>
      </w:r>
      <w:proofErr w:type="spellEnd"/>
      <w:r w:rsidRPr="003B5414">
        <w:t>.</w:t>
      </w:r>
      <w:r w:rsidR="00EC37A4" w:rsidRPr="003B5414">
        <w:t xml:space="preserve"> § </w:t>
      </w:r>
      <w:r w:rsidRPr="003B5414">
        <w:t>2595 občanského zákoníku.</w:t>
      </w:r>
    </w:p>
    <w:p w14:paraId="5182541E" w14:textId="77777777" w:rsidR="00147CFD" w:rsidRDefault="00147CFD" w:rsidP="00147CFD">
      <w:pPr>
        <w:pStyle w:val="odstavec"/>
      </w:pPr>
      <w:bookmarkStart w:id="49" w:name="_Ref212037145"/>
      <w:bookmarkStart w:id="50"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49"/>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a poskytnout plnění nezbytná k realizaci tohoto Exit plánu. Poskytovatel se zavazuje součinnost dle tohoto odstavce a Exit plánu poskytovat s odbornou péčí, zodpovědně a do doby úplného převzetí 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V případě sporu ohledně rozsahu součinnosti bude tento rozsah stanoven znalcem, kterého určí Objednatel.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1" w:name="_Ref175024161"/>
      <w:bookmarkEnd w:id="50"/>
      <w:r>
        <w:rPr>
          <w:u w:val="single"/>
        </w:rPr>
        <w:lastRenderedPageBreak/>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4A5D57">
      <w:pPr>
        <w:pStyle w:val="odstavec"/>
        <w:numPr>
          <w:ilvl w:val="2"/>
          <w:numId w:val="43"/>
        </w:numPr>
      </w:pPr>
      <w:r>
        <w:t>Poskytovatel se zavazuje tuto součinnost poskytovat s odbornou péčí, bez zbytečného odkladu a zodpovědně, a to minimálně po dobu 1 roku ode dne, ve kterém tato Smlouva zanikla.</w:t>
      </w:r>
    </w:p>
    <w:p w14:paraId="48929B37" w14:textId="5594FF66" w:rsidR="00D51B50" w:rsidRPr="003B5414" w:rsidRDefault="00147CFD" w:rsidP="004A5D57">
      <w:pPr>
        <w:pStyle w:val="odstavec"/>
        <w:numPr>
          <w:ilvl w:val="2"/>
          <w:numId w:val="43"/>
        </w:numPr>
      </w:pPr>
      <w:r>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 </w:t>
      </w:r>
      <w:r w:rsidR="008D1981" w:rsidRPr="008D1981">
        <w:t>V případě sporu ohledně rozsahu součinnosti bude rozsah</w:t>
      </w:r>
      <w:r w:rsidR="008D1981">
        <w:t xml:space="preserve"> prací</w:t>
      </w:r>
      <w:r w:rsidR="008D1981" w:rsidRPr="008D1981">
        <w:t xml:space="preserve"> stanoven znalcem, kterého určí Objednatel.</w:t>
      </w:r>
      <w:r w:rsidR="008D1981">
        <w:t xml:space="preserve"> </w:t>
      </w:r>
      <w:r w:rsidR="002A6B31">
        <w:t>Ostatní ustanovení Smlouvy se při aplikaci tohoto odstavce užijí přiměřeně.</w:t>
      </w:r>
      <w:bookmarkEnd w:id="51"/>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2" w:name="_Ref175025055"/>
      <w:r>
        <w:t xml:space="preserve">Objednatel může ke změně </w:t>
      </w:r>
      <w:r w:rsidR="008213F2">
        <w:t>Poskytovatel</w:t>
      </w:r>
      <w:r>
        <w:t xml:space="preserve">e přistoupit </w:t>
      </w:r>
      <w:r w:rsidR="00E16854">
        <w:t>v </w:t>
      </w:r>
      <w:r>
        <w:t>těchto případech:</w:t>
      </w:r>
      <w:bookmarkEnd w:id="52"/>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lastRenderedPageBreak/>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3"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3"/>
    </w:p>
    <w:p w14:paraId="4B53BAF9" w14:textId="5A6354DC" w:rsidR="006A4942" w:rsidRDefault="006A4942" w:rsidP="00610C16">
      <w:pPr>
        <w:pStyle w:val="odstavec"/>
        <w:numPr>
          <w:ilvl w:val="2"/>
          <w:numId w:val="3"/>
        </w:numPr>
      </w:pPr>
      <w:r>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lastRenderedPageBreak/>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lastRenderedPageBreak/>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242"/>
        <w:gridCol w:w="4828"/>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4" w:name="ListAnnex01"/>
            <w:r w:rsidRPr="003B5414">
              <w:rPr>
                <w:rFonts w:cs="Arial"/>
                <w:sz w:val="24"/>
                <w:szCs w:val="24"/>
              </w:rPr>
              <w:t>Příloha č. 1</w:t>
            </w:r>
            <w:bookmarkEnd w:id="54"/>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5" w:name="ListAnnex02"/>
            <w:r w:rsidRPr="003B5414">
              <w:rPr>
                <w:rFonts w:cs="Arial"/>
                <w:sz w:val="24"/>
                <w:szCs w:val="24"/>
              </w:rPr>
              <w:t>Příloha č. 2</w:t>
            </w:r>
            <w:bookmarkEnd w:id="55"/>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6" w:name="ListAnnex03"/>
            <w:r w:rsidRPr="003B5414">
              <w:rPr>
                <w:rFonts w:cs="Arial"/>
                <w:sz w:val="24"/>
                <w:szCs w:val="24"/>
              </w:rPr>
              <w:t>Příloha č. 3</w:t>
            </w:r>
            <w:bookmarkEnd w:id="56"/>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7" w:name="_Hlt313946789"/>
            <w:bookmarkEnd w:id="57"/>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8" w:name="_Hlt313889530"/>
            <w:bookmarkStart w:id="59" w:name="ListAnnex04"/>
            <w:bookmarkEnd w:id="58"/>
            <w:r w:rsidRPr="003B5414">
              <w:rPr>
                <w:rFonts w:cs="Arial"/>
                <w:sz w:val="24"/>
                <w:szCs w:val="24"/>
              </w:rPr>
              <w:lastRenderedPageBreak/>
              <w:t>Příloha č. 4</w:t>
            </w:r>
            <w:bookmarkEnd w:id="59"/>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60" w:name="_Hlt313894359"/>
            <w:bookmarkStart w:id="61" w:name="ListAnnex05"/>
            <w:bookmarkEnd w:id="60"/>
            <w:r w:rsidRPr="003B5414">
              <w:rPr>
                <w:rFonts w:cs="Arial"/>
                <w:sz w:val="24"/>
                <w:szCs w:val="24"/>
              </w:rPr>
              <w:t>Příloha č. 5</w:t>
            </w:r>
            <w:bookmarkEnd w:id="61"/>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253"/>
      </w:tblGrid>
      <w:tr w:rsidR="003B5414" w:rsidRPr="003B5414" w14:paraId="3DF03AFE" w14:textId="77777777" w:rsidTr="00420E74">
        <w:trPr>
          <w:jc w:val="center"/>
        </w:trPr>
        <w:tc>
          <w:tcPr>
            <w:tcW w:w="4106" w:type="dxa"/>
          </w:tcPr>
          <w:p w14:paraId="71A4E67D" w14:textId="61DFF474" w:rsidR="003B5414" w:rsidRPr="003B5414" w:rsidRDefault="00C6512F" w:rsidP="00636D92">
            <w:pPr>
              <w:spacing w:line="280" w:lineRule="atLeast"/>
              <w:rPr>
                <w:rFonts w:ascii="Arial" w:hAnsi="Arial" w:cs="Arial"/>
                <w:b/>
              </w:rPr>
            </w:pPr>
            <w:r w:rsidRPr="00C6512F">
              <w:rPr>
                <w:rFonts w:ascii="Arial" w:hAnsi="Arial" w:cs="Arial"/>
                <w:b/>
              </w:rPr>
              <w:t>Oblastní nemocnice Náchod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3A53E3D3" w:rsidR="003B5414" w:rsidRPr="003B5414" w:rsidRDefault="003B5414" w:rsidP="00636D92">
            <w:pPr>
              <w:spacing w:line="280" w:lineRule="atLeast"/>
              <w:rPr>
                <w:rFonts w:ascii="Arial" w:hAnsi="Arial" w:cs="Arial"/>
              </w:rPr>
            </w:pPr>
            <w:r w:rsidRPr="003B5414">
              <w:rPr>
                <w:rFonts w:ascii="Arial" w:hAnsi="Arial" w:cs="Arial"/>
              </w:rPr>
              <w:t xml:space="preserve">Místo: </w:t>
            </w:r>
            <w:r w:rsidR="004001A8">
              <w:rPr>
                <w:rFonts w:ascii="Arial" w:hAnsi="Arial" w:cs="Arial"/>
              </w:rPr>
              <w:t>v Náchodě</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3B5414">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7C471C01"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4001A8">
              <w:rPr>
                <w:rFonts w:ascii="Arial" w:hAnsi="Arial" w:cs="Arial"/>
              </w:rPr>
              <w:t xml:space="preserve">RNDr. Bc. Jan Mach </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434C4357" w14:textId="460999C7" w:rsidR="00E51506" w:rsidRPr="00DF4ABE" w:rsidRDefault="00E51506" w:rsidP="004A5D57">
      <w:pPr>
        <w:numPr>
          <w:ilvl w:val="0"/>
          <w:numId w:val="28"/>
        </w:numPr>
        <w:jc w:val="center"/>
        <w:rPr>
          <w:rFonts w:ascii="Arial" w:hAnsi="Arial" w:cs="Arial"/>
          <w:b/>
          <w:bCs/>
          <w:u w:val="single"/>
        </w:rPr>
      </w:pPr>
      <w:bookmarkStart w:id="62" w:name="_Hlk190688608"/>
      <w:r w:rsidRPr="00DF4ABE">
        <w:rPr>
          <w:rFonts w:ascii="Arial" w:hAnsi="Arial" w:cs="Arial"/>
          <w:b/>
          <w:bCs/>
          <w:u w:val="single"/>
        </w:rPr>
        <w:t>Technická a organizační opatření (požadavky na kybernetickou bezpečnost</w:t>
      </w:r>
      <w:bookmarkEnd w:id="62"/>
      <w:r w:rsidRPr="00DF4ABE">
        <w:rPr>
          <w:rFonts w:ascii="Arial" w:hAnsi="Arial" w:cs="Arial"/>
          <w:b/>
          <w:bCs/>
          <w:u w:val="single"/>
        </w:rPr>
        <w:t>)</w:t>
      </w:r>
    </w:p>
    <w:p w14:paraId="5FC046BB" w14:textId="77777777" w:rsidR="00E51506" w:rsidRPr="00E51506" w:rsidRDefault="00E51506" w:rsidP="00E51506">
      <w:pPr>
        <w:rPr>
          <w:rFonts w:ascii="Arial" w:hAnsi="Arial" w:cs="Arial"/>
        </w:rPr>
      </w:pPr>
    </w:p>
    <w:p w14:paraId="75C95667" w14:textId="6D44BA9C" w:rsidR="007B739D" w:rsidRDefault="00E51506" w:rsidP="00E51506">
      <w:pPr>
        <w:jc w:val="both"/>
        <w:rPr>
          <w:rFonts w:ascii="Arial" w:hAnsi="Arial" w:cs="Arial"/>
        </w:rPr>
      </w:pPr>
      <w:bookmarkStart w:id="63" w:name="_Hlk213154785"/>
      <w:r w:rsidRPr="00E51506">
        <w:rPr>
          <w:rFonts w:ascii="Arial" w:hAnsi="Arial" w:cs="Arial"/>
        </w:rPr>
        <w:t>Vzhledem k</w:t>
      </w:r>
      <w:r w:rsidR="007B739D">
        <w:rPr>
          <w:rFonts w:ascii="Arial" w:hAnsi="Arial" w:cs="Arial"/>
        </w:rPr>
        <w:t xml:space="preserve">e skutečnosti, že Objednatel </w:t>
      </w:r>
      <w:r w:rsidR="007B739D" w:rsidRPr="007B739D">
        <w:rPr>
          <w:rFonts w:ascii="Arial" w:hAnsi="Arial" w:cs="Arial"/>
        </w:rPr>
        <w:t xml:space="preserve">splnil podmínky § 4 </w:t>
      </w:r>
      <w:proofErr w:type="spellStart"/>
      <w:r w:rsidR="007B739D">
        <w:rPr>
          <w:rFonts w:ascii="Arial" w:hAnsi="Arial" w:cs="Arial"/>
        </w:rPr>
        <w:t>ZoKB</w:t>
      </w:r>
      <w:proofErr w:type="spellEnd"/>
      <w:r w:rsidR="007B739D" w:rsidRPr="007B739D">
        <w:rPr>
          <w:rFonts w:ascii="Arial" w:hAnsi="Arial" w:cs="Arial"/>
        </w:rPr>
        <w:t xml:space="preserve"> a jeho služby jsou regulovány</w:t>
      </w:r>
      <w:r w:rsidR="007B739D">
        <w:rPr>
          <w:rFonts w:ascii="Arial" w:hAnsi="Arial" w:cs="Arial"/>
        </w:rPr>
        <w:t xml:space="preserve">, a že Objednatel bude dle § 8 </w:t>
      </w:r>
      <w:proofErr w:type="spellStart"/>
      <w:r w:rsidR="007B739D">
        <w:rPr>
          <w:rFonts w:ascii="Arial" w:hAnsi="Arial" w:cs="Arial"/>
        </w:rPr>
        <w:t>ZoKB</w:t>
      </w:r>
      <w:proofErr w:type="spellEnd"/>
      <w:r w:rsidR="007B739D">
        <w:rPr>
          <w:rFonts w:ascii="Arial" w:hAnsi="Arial" w:cs="Arial"/>
        </w:rPr>
        <w:t xml:space="preserve"> zařazen do </w:t>
      </w:r>
      <w:r w:rsidR="007B739D" w:rsidRPr="007B739D">
        <w:rPr>
          <w:rFonts w:ascii="Arial" w:hAnsi="Arial" w:cs="Arial"/>
        </w:rPr>
        <w:t>režimu vyšších povinností</w:t>
      </w:r>
      <w:r w:rsidR="007B739D">
        <w:rPr>
          <w:rFonts w:ascii="Arial" w:hAnsi="Arial" w:cs="Arial"/>
        </w:rPr>
        <w:t xml:space="preserve">, je Poskytovatel </w:t>
      </w:r>
      <w:r w:rsidR="007B739D" w:rsidRPr="00E51506">
        <w:rPr>
          <w:rFonts w:ascii="Arial" w:hAnsi="Arial" w:cs="Arial"/>
        </w:rPr>
        <w:t>povinen zajistit součinnost při plnění požadavků vycházejících z</w:t>
      </w:r>
      <w:r w:rsidR="007B739D">
        <w:rPr>
          <w:rFonts w:ascii="Arial" w:hAnsi="Arial" w:cs="Arial"/>
        </w:rPr>
        <w:t xml:space="preserve">e </w:t>
      </w:r>
      <w:proofErr w:type="spellStart"/>
      <w:r w:rsidR="007B739D">
        <w:rPr>
          <w:rFonts w:ascii="Arial" w:hAnsi="Arial" w:cs="Arial"/>
        </w:rPr>
        <w:t>ZoKB</w:t>
      </w:r>
      <w:proofErr w:type="spellEnd"/>
      <w:r w:rsidR="007B739D" w:rsidRPr="00E51506">
        <w:rPr>
          <w:rFonts w:ascii="Arial" w:hAnsi="Arial" w:cs="Arial"/>
        </w:rPr>
        <w:t xml:space="preserve"> a z</w:t>
      </w:r>
      <w:r w:rsidR="007B739D">
        <w:rPr>
          <w:rFonts w:ascii="Arial" w:hAnsi="Arial" w:cs="Arial"/>
        </w:rPr>
        <w:t xml:space="preserve"> jeho </w:t>
      </w:r>
      <w:r w:rsidR="007B739D" w:rsidRPr="00E51506">
        <w:rPr>
          <w:rFonts w:ascii="Arial" w:hAnsi="Arial" w:cs="Arial"/>
        </w:rPr>
        <w:t>prováděcí</w:t>
      </w:r>
      <w:r w:rsidR="007B739D">
        <w:rPr>
          <w:rFonts w:ascii="Arial" w:hAnsi="Arial" w:cs="Arial"/>
        </w:rPr>
        <w:t>ch</w:t>
      </w:r>
      <w:r w:rsidR="007B739D" w:rsidRPr="00E51506">
        <w:rPr>
          <w:rFonts w:ascii="Arial" w:hAnsi="Arial" w:cs="Arial"/>
        </w:rPr>
        <w:t xml:space="preserve"> předpis</w:t>
      </w:r>
      <w:r w:rsidR="007B739D">
        <w:rPr>
          <w:rFonts w:ascii="Arial" w:hAnsi="Arial" w:cs="Arial"/>
        </w:rPr>
        <w:t>ů, zejména pak plnění požadavků dle</w:t>
      </w:r>
      <w:r w:rsidR="007B739D" w:rsidRPr="007B739D">
        <w:rPr>
          <w:rFonts w:ascii="Arial" w:hAnsi="Arial" w:cs="Arial"/>
        </w:rPr>
        <w:t xml:space="preserve"> </w:t>
      </w:r>
      <w:r w:rsidR="007B739D" w:rsidRPr="00E51506">
        <w:rPr>
          <w:rFonts w:ascii="Arial" w:hAnsi="Arial" w:cs="Arial"/>
        </w:rPr>
        <w:t xml:space="preserve">vyhlášky č.  </w:t>
      </w:r>
      <w:r w:rsidR="007B739D" w:rsidRPr="008A38C3">
        <w:rPr>
          <w:rFonts w:ascii="Arial" w:hAnsi="Arial" w:cs="Arial"/>
        </w:rPr>
        <w:t>409/2025 Sb. o bezpečnostních opatřeních poskytovatele regulované služby v režimu vyšších povinností</w:t>
      </w:r>
      <w:r w:rsidR="007B739D">
        <w:rPr>
          <w:rFonts w:ascii="Arial" w:hAnsi="Arial" w:cs="Arial"/>
        </w:rPr>
        <w:t xml:space="preserve">. </w:t>
      </w:r>
    </w:p>
    <w:p w14:paraId="39510667" w14:textId="77777777" w:rsidR="007B739D" w:rsidRDefault="007B739D" w:rsidP="00E51506">
      <w:pPr>
        <w:jc w:val="both"/>
        <w:rPr>
          <w:rFonts w:ascii="Arial" w:hAnsi="Arial" w:cs="Arial"/>
        </w:rPr>
      </w:pPr>
    </w:p>
    <w:p w14:paraId="5B1B204C" w14:textId="13AD1FA3" w:rsidR="00EA09D0" w:rsidRDefault="007B739D" w:rsidP="00E51506">
      <w:pPr>
        <w:jc w:val="both"/>
        <w:rPr>
          <w:rFonts w:ascii="Arial" w:hAnsi="Arial" w:cs="Arial"/>
        </w:rPr>
      </w:pPr>
      <w:r>
        <w:rPr>
          <w:rFonts w:ascii="Arial" w:hAnsi="Arial" w:cs="Arial"/>
        </w:rPr>
        <w:t xml:space="preserve">Tato příloha obsahuje obecná pravidla pro dodavatele, které budou využity vždy dle konkrétních služeb stanovených v předmětu Smlouvy, tj. poskytování servisu ICT služeb. Platí přitom, že Poskytovatel je povinen zajistit plnění všech povinností plynoucích ze </w:t>
      </w:r>
      <w:proofErr w:type="spellStart"/>
      <w:r>
        <w:rPr>
          <w:rFonts w:ascii="Arial" w:hAnsi="Arial" w:cs="Arial"/>
        </w:rPr>
        <w:t>ZoKB</w:t>
      </w:r>
      <w:proofErr w:type="spellEnd"/>
      <w:r>
        <w:rPr>
          <w:rFonts w:ascii="Arial" w:hAnsi="Arial" w:cs="Arial"/>
        </w:rPr>
        <w:t xml:space="preserve"> a jeho prováděcích vyhlášek dopadajících na Objednatele po celou dobu plnění Smlouvy, tj. včetně povinností vyplývajících ze </w:t>
      </w:r>
      <w:proofErr w:type="spellStart"/>
      <w:r>
        <w:rPr>
          <w:rFonts w:ascii="Arial" w:hAnsi="Arial" w:cs="Arial"/>
        </w:rPr>
        <w:t>ZoKB</w:t>
      </w:r>
      <w:proofErr w:type="spellEnd"/>
      <w:r>
        <w:rPr>
          <w:rFonts w:ascii="Arial" w:hAnsi="Arial" w:cs="Arial"/>
        </w:rPr>
        <w:t xml:space="preserve"> či jeho prováděcích vyhlášek v této příloze explicitně neuvedených.</w:t>
      </w:r>
      <w:bookmarkEnd w:id="63"/>
      <w:r w:rsidR="00E51506" w:rsidRPr="00E51506">
        <w:rPr>
          <w:rFonts w:ascii="Arial" w:hAnsi="Arial" w:cs="Arial"/>
        </w:rPr>
        <w:t xml:space="preserve"> </w:t>
      </w:r>
    </w:p>
    <w:p w14:paraId="66E6FF47" w14:textId="77777777" w:rsidR="00E51506" w:rsidRPr="00E51506" w:rsidRDefault="00E51506" w:rsidP="00E51506">
      <w:pPr>
        <w:rPr>
          <w:rFonts w:ascii="Arial" w:hAnsi="Arial" w:cs="Arial"/>
        </w:rPr>
      </w:pPr>
    </w:p>
    <w:p w14:paraId="69127073" w14:textId="77777777" w:rsidR="00E51506" w:rsidRPr="00DF4ABE" w:rsidRDefault="00E51506" w:rsidP="004A5D57">
      <w:pPr>
        <w:numPr>
          <w:ilvl w:val="0"/>
          <w:numId w:val="28"/>
        </w:numPr>
        <w:jc w:val="center"/>
        <w:rPr>
          <w:rFonts w:ascii="Arial" w:hAnsi="Arial" w:cs="Arial"/>
          <w:b/>
          <w:bCs/>
          <w:u w:val="single"/>
        </w:rPr>
      </w:pPr>
      <w:r w:rsidRPr="00DF4ABE">
        <w:rPr>
          <w:rFonts w:ascii="Arial" w:hAnsi="Arial" w:cs="Arial"/>
          <w:b/>
          <w:bCs/>
          <w:u w:val="single"/>
        </w:rPr>
        <w:t>Ustanovení o bezpečnosti informací</w:t>
      </w:r>
    </w:p>
    <w:p w14:paraId="0370D129" w14:textId="77777777" w:rsidR="00E51506" w:rsidRPr="00E51506" w:rsidRDefault="00E51506" w:rsidP="00E51506">
      <w:pPr>
        <w:rPr>
          <w:rFonts w:ascii="Arial" w:hAnsi="Arial" w:cs="Arial"/>
          <w:b/>
        </w:rPr>
      </w:pPr>
    </w:p>
    <w:p w14:paraId="1A14BC28" w14:textId="77777777" w:rsidR="00E51506" w:rsidRDefault="00E51506" w:rsidP="00E51506">
      <w:pPr>
        <w:rPr>
          <w:rFonts w:ascii="Arial" w:hAnsi="Arial" w:cs="Arial"/>
          <w:b/>
        </w:rPr>
      </w:pPr>
      <w:r w:rsidRPr="00E51506">
        <w:rPr>
          <w:rFonts w:ascii="Arial" w:hAnsi="Arial" w:cs="Arial"/>
          <w:b/>
        </w:rPr>
        <w:t xml:space="preserve">Významný dodavatel má povinnost ve svých interních procesech realizovat minimálně tato opatření: </w:t>
      </w:r>
    </w:p>
    <w:p w14:paraId="1196963B" w14:textId="77777777" w:rsidR="00E51506" w:rsidRPr="00E51506" w:rsidRDefault="00E51506" w:rsidP="00E51506">
      <w:pPr>
        <w:rPr>
          <w:rFonts w:ascii="Arial" w:hAnsi="Arial" w:cs="Arial"/>
          <w:b/>
        </w:rPr>
      </w:pPr>
    </w:p>
    <w:p w14:paraId="28830F18" w14:textId="77777777" w:rsidR="00E51506" w:rsidRPr="00E51506" w:rsidRDefault="00E51506" w:rsidP="004A5D57">
      <w:pPr>
        <w:numPr>
          <w:ilvl w:val="0"/>
          <w:numId w:val="25"/>
        </w:numPr>
        <w:jc w:val="both"/>
        <w:rPr>
          <w:rFonts w:ascii="Arial" w:hAnsi="Arial" w:cs="Arial"/>
          <w:b/>
        </w:rPr>
      </w:pPr>
      <w:r w:rsidRPr="00E51506">
        <w:rPr>
          <w:rFonts w:ascii="Arial" w:hAnsi="Arial" w:cs="Arial"/>
        </w:rPr>
        <w:t xml:space="preserve">Personální bezpečnost </w:t>
      </w:r>
    </w:p>
    <w:p w14:paraId="46E6C6E9" w14:textId="77777777" w:rsidR="00E51506" w:rsidRPr="00E51506" w:rsidRDefault="00E51506" w:rsidP="00E51506">
      <w:pPr>
        <w:jc w:val="both"/>
        <w:rPr>
          <w:rFonts w:ascii="Arial" w:hAnsi="Arial" w:cs="Arial"/>
        </w:rPr>
      </w:pPr>
      <w:r w:rsidRPr="00E51506">
        <w:rPr>
          <w:rFonts w:ascii="Arial" w:hAnsi="Arial" w:cs="Arial"/>
        </w:rPr>
        <w:t xml:space="preserve">Významný dodavatel zajistí seznámení všech osob, účastnících se plnění této smlouvy s Objednatelem a s těmito bezpečnostními pravidly, a to písemně. </w:t>
      </w:r>
    </w:p>
    <w:p w14:paraId="1E69C585" w14:textId="77777777" w:rsidR="00E51506" w:rsidRPr="00E51506" w:rsidRDefault="00E51506" w:rsidP="00E51506">
      <w:pPr>
        <w:jc w:val="both"/>
        <w:rPr>
          <w:rFonts w:ascii="Arial" w:hAnsi="Arial" w:cs="Arial"/>
        </w:rPr>
      </w:pPr>
      <w:r w:rsidRPr="00E51506">
        <w:rPr>
          <w:rFonts w:ascii="Arial" w:hAnsi="Arial" w:cs="Arial"/>
        </w:rPr>
        <w:t xml:space="preserve">Všechny osoby účastnící se plnění této smlouvy musí mít prokazatelné potřebné kvalifikační předpoklady, zkušenosti a znalosti nutné k zajištění řádného plnění předmětu smlouvy. </w:t>
      </w:r>
    </w:p>
    <w:p w14:paraId="5ACB2FDE" w14:textId="77777777" w:rsidR="00E51506" w:rsidRPr="00E51506" w:rsidRDefault="00E51506" w:rsidP="00E51506">
      <w:pPr>
        <w:jc w:val="both"/>
        <w:rPr>
          <w:rFonts w:ascii="Arial" w:hAnsi="Arial" w:cs="Arial"/>
        </w:rPr>
      </w:pPr>
    </w:p>
    <w:p w14:paraId="3FF84C76" w14:textId="0051383D" w:rsidR="00E51506" w:rsidRPr="00E51506" w:rsidRDefault="00E51506" w:rsidP="004A5D57">
      <w:pPr>
        <w:numPr>
          <w:ilvl w:val="1"/>
          <w:numId w:val="25"/>
        </w:numPr>
        <w:jc w:val="both"/>
        <w:rPr>
          <w:rFonts w:ascii="Arial" w:hAnsi="Arial" w:cs="Arial"/>
          <w:b/>
        </w:rPr>
      </w:pPr>
      <w:r w:rsidRPr="00E51506">
        <w:rPr>
          <w:rFonts w:ascii="Arial" w:hAnsi="Arial" w:cs="Arial"/>
        </w:rPr>
        <w:t xml:space="preserve">Mít vedenou evidenci osob podílejících se na plnění předmětu smlouvy v HelpDesk systému Dodavatele (dále také „HelpDesk“) dostupném na internetové adrese </w:t>
      </w:r>
      <w:r w:rsidR="008D1981">
        <w:rPr>
          <w:rFonts w:ascii="Arial" w:hAnsi="Arial" w:cs="Arial"/>
        </w:rPr>
        <w:t>[</w:t>
      </w:r>
      <w:r w:rsidR="008D1981" w:rsidRPr="0080244B">
        <w:rPr>
          <w:rFonts w:ascii="Arial" w:hAnsi="Arial" w:cs="Arial"/>
          <w:highlight w:val="yellow"/>
        </w:rPr>
        <w:t>DOPLN</w:t>
      </w:r>
      <w:r w:rsidR="0080244B" w:rsidRPr="0080244B">
        <w:rPr>
          <w:rFonts w:ascii="Arial" w:hAnsi="Arial" w:cs="Arial"/>
          <w:highlight w:val="yellow"/>
        </w:rPr>
        <w:t>Í DODAVATEL</w:t>
      </w:r>
      <w:r w:rsidR="008D1981">
        <w:rPr>
          <w:rFonts w:ascii="Arial" w:hAnsi="Arial" w:cs="Arial"/>
        </w:rPr>
        <w:t>]</w:t>
      </w:r>
      <w:r w:rsidRPr="00E51506">
        <w:rPr>
          <w:rFonts w:ascii="Arial" w:hAnsi="Arial" w:cs="Arial"/>
        </w:rPr>
        <w:t xml:space="preserve">.  K tomuto seznamu musí dodavatel umožnit objednateli přístup minimálně osobě zastávající roli Manažera kybernetické bezpečnosti Objednatele. Kontaktní údaje manažera kybernetické bezpečnosti jsou uvedeny na konci tohoto dodatku.  </w:t>
      </w:r>
    </w:p>
    <w:p w14:paraId="339A2B87" w14:textId="77777777" w:rsidR="00E51506" w:rsidRPr="00E51506" w:rsidRDefault="00E51506" w:rsidP="00E51506">
      <w:pPr>
        <w:jc w:val="both"/>
        <w:rPr>
          <w:rFonts w:ascii="Arial" w:hAnsi="Arial" w:cs="Arial"/>
        </w:rPr>
      </w:pPr>
    </w:p>
    <w:p w14:paraId="3C8499A8" w14:textId="77777777" w:rsidR="00E51506" w:rsidRPr="00E51506" w:rsidRDefault="00E51506" w:rsidP="004A5D57">
      <w:pPr>
        <w:numPr>
          <w:ilvl w:val="1"/>
          <w:numId w:val="25"/>
        </w:numPr>
        <w:jc w:val="both"/>
        <w:rPr>
          <w:rFonts w:ascii="Arial" w:hAnsi="Arial" w:cs="Arial"/>
          <w:b/>
        </w:rPr>
      </w:pPr>
      <w:r w:rsidRPr="00E51506">
        <w:rPr>
          <w:rFonts w:ascii="Arial" w:hAnsi="Arial" w:cs="Arial"/>
        </w:rPr>
        <w:t>Významný dodavatel má stanoven plán rozvoje bezpečnostního povědomí, jehož cílem je zajistit odpovídající vzdělávání a zlepšování bezpečnostního povědomí v této minimální formě, obsahu a rozsahu:</w:t>
      </w:r>
    </w:p>
    <w:p w14:paraId="4607A40A" w14:textId="77777777" w:rsidR="00E51506" w:rsidRPr="00E51506" w:rsidRDefault="00E51506" w:rsidP="004A5D57">
      <w:pPr>
        <w:numPr>
          <w:ilvl w:val="0"/>
          <w:numId w:val="24"/>
        </w:numPr>
        <w:jc w:val="both"/>
        <w:rPr>
          <w:rFonts w:ascii="Arial" w:hAnsi="Arial" w:cs="Arial"/>
        </w:rPr>
      </w:pPr>
      <w:r w:rsidRPr="00E51506">
        <w:rPr>
          <w:rFonts w:ascii="Arial" w:hAnsi="Arial" w:cs="Arial"/>
        </w:rPr>
        <w:t>poučení uživatelů, administrátorů, osob zastávajících bezpečnostní role a dodavatelů o jejich povinnostech a o bezpečnostní politice;</w:t>
      </w:r>
    </w:p>
    <w:p w14:paraId="2E2CDD97" w14:textId="77777777" w:rsidR="00E51506" w:rsidRPr="00E51506" w:rsidRDefault="00E51506" w:rsidP="004A5D57">
      <w:pPr>
        <w:numPr>
          <w:ilvl w:val="0"/>
          <w:numId w:val="24"/>
        </w:numPr>
        <w:jc w:val="both"/>
        <w:rPr>
          <w:rFonts w:ascii="Arial" w:hAnsi="Arial" w:cs="Arial"/>
        </w:rPr>
      </w:pPr>
      <w:r w:rsidRPr="00E51506">
        <w:rPr>
          <w:rFonts w:ascii="Arial" w:hAnsi="Arial" w:cs="Arial"/>
        </w:rPr>
        <w:t>potřebná teoretická i praktická školení uživatelů, administrátorů a osob zastávajících bezpečnostní role formou vstupních a pravidelných školení;</w:t>
      </w:r>
    </w:p>
    <w:p w14:paraId="0A3DA80D" w14:textId="77777777" w:rsidR="00E51506" w:rsidRPr="00E51506" w:rsidRDefault="00E51506" w:rsidP="004A5D57">
      <w:pPr>
        <w:numPr>
          <w:ilvl w:val="1"/>
          <w:numId w:val="26"/>
        </w:numPr>
        <w:jc w:val="both"/>
        <w:rPr>
          <w:rFonts w:ascii="Arial" w:hAnsi="Arial" w:cs="Arial"/>
        </w:rPr>
      </w:pPr>
      <w:r w:rsidRPr="00E51506">
        <w:rPr>
          <w:rFonts w:ascii="Arial" w:hAnsi="Arial" w:cs="Arial"/>
        </w:rPr>
        <w:t>pro osoby zastávající bezpečnostní role v souladu s plánem rozvoje bezpečnostního povědomí zajišťuje pravidelná odborná školení, přičemž vychází z aktuálních potřeb v oblasti kybernetické bezpečnosti a provádí a ověřování bezpečnostního povědomí zaměstnanců v souladu s jejich pracovní náplní;</w:t>
      </w:r>
    </w:p>
    <w:p w14:paraId="7A64A50E" w14:textId="4FD34DE4" w:rsidR="00E51506" w:rsidRPr="00E51506" w:rsidRDefault="00E51506" w:rsidP="00E51506">
      <w:pPr>
        <w:ind w:left="426"/>
        <w:jc w:val="both"/>
        <w:rPr>
          <w:rFonts w:ascii="Arial" w:hAnsi="Arial" w:cs="Arial"/>
          <w:b/>
        </w:rPr>
      </w:pPr>
      <w:r w:rsidRPr="00E51506">
        <w:rPr>
          <w:rFonts w:ascii="Arial" w:hAnsi="Arial" w:cs="Arial"/>
          <w:b/>
        </w:rPr>
        <w:t>1.</w:t>
      </w:r>
      <w:r>
        <w:rPr>
          <w:rFonts w:ascii="Arial" w:hAnsi="Arial" w:cs="Arial"/>
          <w:b/>
        </w:rPr>
        <w:t>4.</w:t>
      </w:r>
      <w:r>
        <w:rPr>
          <w:rFonts w:ascii="Arial" w:hAnsi="Arial" w:cs="Arial"/>
        </w:rPr>
        <w:t xml:space="preserve"> </w:t>
      </w:r>
      <w:r w:rsidRPr="00E51506">
        <w:rPr>
          <w:rFonts w:ascii="Arial" w:hAnsi="Arial" w:cs="Arial"/>
        </w:rPr>
        <w:t>zajišťuje kontrolu dodržování bezpečnostní politiky ze strany uživatelů, administrátorů a osob zastávajících bezpečnostní role a má nastaven proces restrikcí pro vynucení dodržování bezpečnostních politik;</w:t>
      </w:r>
    </w:p>
    <w:p w14:paraId="021CFBFB" w14:textId="0F109A04"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5</w:t>
      </w:r>
      <w:r w:rsidRPr="00E51506">
        <w:rPr>
          <w:rFonts w:ascii="Arial" w:hAnsi="Arial" w:cs="Arial"/>
          <w:b/>
        </w:rPr>
        <w:t>.</w:t>
      </w:r>
      <w:r w:rsidRPr="00E51506">
        <w:rPr>
          <w:rFonts w:ascii="Arial" w:hAnsi="Arial" w:cs="Arial"/>
        </w:rPr>
        <w:t xml:space="preserve"> vede o provedených školení přehledy, které obsahují předmět školení a seznam osob, které školení absolvovaly.</w:t>
      </w:r>
    </w:p>
    <w:p w14:paraId="2CFB8342" w14:textId="518E57F4" w:rsidR="00E51506" w:rsidRPr="00E51506" w:rsidRDefault="00E51506" w:rsidP="00E51506">
      <w:pPr>
        <w:ind w:left="426"/>
        <w:jc w:val="both"/>
        <w:rPr>
          <w:rFonts w:ascii="Arial" w:hAnsi="Arial" w:cs="Arial"/>
        </w:rPr>
      </w:pPr>
      <w:r w:rsidRPr="00E51506">
        <w:rPr>
          <w:rFonts w:ascii="Arial" w:hAnsi="Arial" w:cs="Arial"/>
          <w:b/>
        </w:rPr>
        <w:lastRenderedPageBreak/>
        <w:t>1.</w:t>
      </w:r>
      <w:r>
        <w:rPr>
          <w:rFonts w:ascii="Arial" w:hAnsi="Arial" w:cs="Arial"/>
          <w:b/>
        </w:rPr>
        <w:t>6</w:t>
      </w:r>
      <w:r w:rsidRPr="00E51506">
        <w:rPr>
          <w:rFonts w:ascii="Arial" w:hAnsi="Arial" w:cs="Arial"/>
          <w:b/>
        </w:rPr>
        <w:t>.</w:t>
      </w:r>
      <w:r w:rsidRPr="00E51506">
        <w:rPr>
          <w:rFonts w:ascii="Arial" w:hAnsi="Arial" w:cs="Arial"/>
        </w:rPr>
        <w:t xml:space="preserve"> alespoň jedenkrát ročně předává Objednateli informace, týkající se osob souvisejících s poskytovaným předmětem plnění smlouvy, o provedených školeních a jejich obsahu.</w:t>
      </w:r>
    </w:p>
    <w:p w14:paraId="47E741DC" w14:textId="45DD179F"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7</w:t>
      </w:r>
      <w:r w:rsidRPr="00E51506">
        <w:rPr>
          <w:rFonts w:ascii="Arial" w:hAnsi="Arial" w:cs="Arial"/>
          <w:b/>
        </w:rPr>
        <w:t>.</w:t>
      </w:r>
      <w:r w:rsidRPr="00E51506">
        <w:rPr>
          <w:rFonts w:ascii="Arial" w:hAnsi="Arial" w:cs="Arial"/>
          <w:b/>
          <w:bCs/>
        </w:rPr>
        <w:t xml:space="preserve"> </w:t>
      </w:r>
      <w:r w:rsidRPr="00E51506">
        <w:rPr>
          <w:rFonts w:ascii="Arial" w:hAnsi="Arial" w:cs="Arial"/>
        </w:rPr>
        <w:t>v případě ukončení smluvního vztahu s administrátory a osobami zastávajícími bezpečnostní role zajišťuje předání odpovědností;</w:t>
      </w:r>
    </w:p>
    <w:p w14:paraId="0DD67F53" w14:textId="42C46DC2"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8</w:t>
      </w:r>
      <w:r w:rsidRPr="00E51506">
        <w:rPr>
          <w:rFonts w:ascii="Arial" w:hAnsi="Arial" w:cs="Arial"/>
          <w:b/>
        </w:rPr>
        <w:t>.</w:t>
      </w:r>
      <w:r w:rsidRPr="00E51506">
        <w:rPr>
          <w:rFonts w:ascii="Arial" w:hAnsi="Arial" w:cs="Arial"/>
        </w:rPr>
        <w:t xml:space="preserve"> určuje pravidla a postupy pro řešení případů porušení stanovených bezpečnostních pravidel ze strany uživatelů, administrátorů a osob zastávajících bezpečnostní role;</w:t>
      </w:r>
    </w:p>
    <w:p w14:paraId="78DF43ED" w14:textId="799A81D5" w:rsidR="00E51506" w:rsidRPr="00E51506" w:rsidRDefault="00E51506" w:rsidP="00E51506">
      <w:pPr>
        <w:ind w:left="426"/>
        <w:jc w:val="both"/>
        <w:rPr>
          <w:rFonts w:ascii="Arial" w:hAnsi="Arial" w:cs="Arial"/>
        </w:rPr>
      </w:pPr>
      <w:r w:rsidRPr="00E51506">
        <w:rPr>
          <w:rFonts w:ascii="Arial" w:hAnsi="Arial" w:cs="Arial"/>
          <w:b/>
          <w:bCs/>
        </w:rPr>
        <w:t>1.</w:t>
      </w:r>
      <w:r>
        <w:rPr>
          <w:rFonts w:ascii="Arial" w:hAnsi="Arial" w:cs="Arial"/>
          <w:b/>
          <w:bCs/>
        </w:rPr>
        <w:t>9</w:t>
      </w:r>
      <w:r w:rsidRPr="00E51506">
        <w:rPr>
          <w:rFonts w:ascii="Arial" w:hAnsi="Arial" w:cs="Arial"/>
          <w:b/>
          <w:bCs/>
        </w:rPr>
        <w:t>.</w:t>
      </w:r>
      <w:r w:rsidRPr="00E51506">
        <w:rPr>
          <w:rFonts w:ascii="Arial" w:hAnsi="Arial" w:cs="Arial"/>
        </w:rPr>
        <w:t xml:space="preserve"> Využívá-li dodavatel při poskytování předmětu plnění subdodavatele, je povinen zajistit adekvátní dodržování těchto bezpečnostních pravidel rovněž ve smluvních vztazích se svými subdodavateli.</w:t>
      </w:r>
    </w:p>
    <w:p w14:paraId="283DE4D1" w14:textId="77777777" w:rsidR="00E51506" w:rsidRPr="00E51506" w:rsidRDefault="00E51506" w:rsidP="00E51506">
      <w:pPr>
        <w:jc w:val="both"/>
        <w:rPr>
          <w:rFonts w:ascii="Arial" w:hAnsi="Arial" w:cs="Arial"/>
        </w:rPr>
      </w:pPr>
    </w:p>
    <w:p w14:paraId="697FFA5E" w14:textId="77777777" w:rsidR="00E51506" w:rsidRDefault="00E51506" w:rsidP="00DF4ABE">
      <w:pPr>
        <w:jc w:val="both"/>
        <w:rPr>
          <w:rFonts w:ascii="Arial" w:hAnsi="Arial" w:cs="Arial"/>
          <w:b/>
        </w:rPr>
      </w:pPr>
      <w:r w:rsidRPr="00E51506">
        <w:rPr>
          <w:rFonts w:ascii="Arial" w:hAnsi="Arial" w:cs="Arial"/>
          <w:b/>
        </w:rPr>
        <w:t xml:space="preserve">Dále má významný dodavatel tyto povinnosti: </w:t>
      </w:r>
    </w:p>
    <w:p w14:paraId="43AD52D9" w14:textId="77777777" w:rsidR="00E51506" w:rsidRPr="00E51506" w:rsidRDefault="00E51506" w:rsidP="00E51506">
      <w:pPr>
        <w:jc w:val="both"/>
        <w:rPr>
          <w:rFonts w:ascii="Arial" w:hAnsi="Arial" w:cs="Arial"/>
          <w:b/>
        </w:rPr>
      </w:pPr>
    </w:p>
    <w:p w14:paraId="6DB4DD2F" w14:textId="77777777" w:rsidR="00E51506" w:rsidRPr="00E51506" w:rsidRDefault="00E51506" w:rsidP="004A5D57">
      <w:pPr>
        <w:numPr>
          <w:ilvl w:val="0"/>
          <w:numId w:val="27"/>
        </w:numPr>
        <w:jc w:val="both"/>
        <w:rPr>
          <w:rFonts w:ascii="Arial" w:hAnsi="Arial" w:cs="Arial"/>
        </w:rPr>
      </w:pPr>
      <w:r w:rsidRPr="00E51506">
        <w:rPr>
          <w:rFonts w:ascii="Arial" w:hAnsi="Arial" w:cs="Arial"/>
        </w:rPr>
        <w:t xml:space="preserve">Zajistit dostatečnou zastupitelnost klíčových pracovníků podílejících se na plnění předmětu Smlouvy, alespoň v rozsahu těchto rolí: </w:t>
      </w:r>
    </w:p>
    <w:p w14:paraId="4E9649A3" w14:textId="77777777" w:rsidR="00E51506" w:rsidRPr="00E51506" w:rsidRDefault="00E51506" w:rsidP="004A5D57">
      <w:pPr>
        <w:numPr>
          <w:ilvl w:val="0"/>
          <w:numId w:val="29"/>
        </w:numPr>
        <w:jc w:val="both"/>
        <w:rPr>
          <w:rFonts w:ascii="Arial" w:hAnsi="Arial" w:cs="Arial"/>
        </w:rPr>
      </w:pPr>
      <w:r w:rsidRPr="00E51506">
        <w:rPr>
          <w:rFonts w:ascii="Arial" w:hAnsi="Arial" w:cs="Arial"/>
        </w:rPr>
        <w:t>technický specialista</w:t>
      </w:r>
    </w:p>
    <w:p w14:paraId="7693CBE7" w14:textId="77777777" w:rsidR="00E51506" w:rsidRPr="00E51506" w:rsidRDefault="00E51506" w:rsidP="004A5D57">
      <w:pPr>
        <w:numPr>
          <w:ilvl w:val="0"/>
          <w:numId w:val="29"/>
        </w:numPr>
        <w:jc w:val="both"/>
        <w:rPr>
          <w:rFonts w:ascii="Arial" w:hAnsi="Arial" w:cs="Arial"/>
        </w:rPr>
      </w:pPr>
      <w:r w:rsidRPr="00E51506">
        <w:rPr>
          <w:rFonts w:ascii="Arial" w:hAnsi="Arial" w:cs="Arial"/>
        </w:rPr>
        <w:t>konzultant</w:t>
      </w:r>
    </w:p>
    <w:p w14:paraId="1F024705" w14:textId="77777777" w:rsidR="00E51506" w:rsidRPr="00E51506" w:rsidRDefault="00E51506" w:rsidP="00E51506">
      <w:pPr>
        <w:jc w:val="both"/>
        <w:rPr>
          <w:rFonts w:ascii="Arial" w:hAnsi="Arial" w:cs="Arial"/>
        </w:rPr>
      </w:pPr>
    </w:p>
    <w:p w14:paraId="356B4616" w14:textId="77777777" w:rsidR="00E51506" w:rsidRPr="00E51506" w:rsidRDefault="00E51506" w:rsidP="004A5D57">
      <w:pPr>
        <w:numPr>
          <w:ilvl w:val="0"/>
          <w:numId w:val="27"/>
        </w:numPr>
        <w:jc w:val="both"/>
        <w:rPr>
          <w:rFonts w:ascii="Arial" w:hAnsi="Arial" w:cs="Arial"/>
        </w:rPr>
      </w:pPr>
      <w:r w:rsidRPr="00E51506">
        <w:rPr>
          <w:rFonts w:ascii="Arial" w:hAnsi="Arial" w:cs="Arial"/>
        </w:rPr>
        <w:t>Zajistit potřebnou součinnost Objednateli při provádění aktualizace povinné bezpečnostní dokumentace podle zákona a vyhlášky o kybernetické bezpečnosti související s plněním z předmětu Smlouvy.</w:t>
      </w:r>
    </w:p>
    <w:p w14:paraId="6F6C8777" w14:textId="77777777" w:rsidR="00E51506" w:rsidRPr="00E51506" w:rsidRDefault="00E51506" w:rsidP="00E51506">
      <w:pPr>
        <w:jc w:val="both"/>
        <w:rPr>
          <w:rFonts w:ascii="Arial" w:hAnsi="Arial" w:cs="Arial"/>
        </w:rPr>
      </w:pPr>
    </w:p>
    <w:p w14:paraId="3195D964" w14:textId="77777777" w:rsidR="00E51506" w:rsidRPr="00E51506" w:rsidRDefault="00E51506" w:rsidP="004A5D57">
      <w:pPr>
        <w:numPr>
          <w:ilvl w:val="0"/>
          <w:numId w:val="27"/>
        </w:numPr>
        <w:jc w:val="both"/>
        <w:rPr>
          <w:rFonts w:ascii="Arial" w:hAnsi="Arial" w:cs="Arial"/>
        </w:rPr>
      </w:pPr>
      <w:r w:rsidRPr="00E51506">
        <w:rPr>
          <w:rFonts w:ascii="Arial" w:hAnsi="Arial" w:cs="Arial"/>
        </w:rPr>
        <w:t>K servisním zásahům nebo ke kontrole informačního systému smí Významný dodavatel použít pouze počítač, který je vybaven výrobcem podporovaným operačním systémem, antivirovým programem s aktuální virovou databází a má provedeny veškeré dostupné aktualizace tohoto systému.</w:t>
      </w:r>
    </w:p>
    <w:p w14:paraId="5CC1A03A" w14:textId="77777777" w:rsidR="00E51506" w:rsidRPr="00E51506" w:rsidRDefault="00E51506" w:rsidP="00E51506">
      <w:pPr>
        <w:jc w:val="both"/>
        <w:rPr>
          <w:rFonts w:ascii="Arial" w:hAnsi="Arial" w:cs="Arial"/>
        </w:rPr>
      </w:pPr>
    </w:p>
    <w:p w14:paraId="0B2CB52E" w14:textId="77777777" w:rsidR="00E51506" w:rsidRPr="00E51506" w:rsidRDefault="00E51506" w:rsidP="004A5D57">
      <w:pPr>
        <w:numPr>
          <w:ilvl w:val="0"/>
          <w:numId w:val="27"/>
        </w:numPr>
        <w:jc w:val="both"/>
        <w:rPr>
          <w:rFonts w:ascii="Arial" w:hAnsi="Arial" w:cs="Arial"/>
        </w:rPr>
      </w:pPr>
      <w:r w:rsidRPr="00E51506">
        <w:rPr>
          <w:rFonts w:ascii="Arial" w:hAnsi="Arial" w:cs="Arial"/>
        </w:rPr>
        <w:t>Významný dodavatel má zákaz provádět pokusy o neautorizovaný přístup ke zdrojům Objednatele a má zákaz realizovat pokusy o neoprávněnou modifikaci nebo jiné neoprávněné zásahy do prostředků Objednatele.</w:t>
      </w:r>
    </w:p>
    <w:p w14:paraId="4D2F4C99" w14:textId="77777777" w:rsidR="00E51506" w:rsidRPr="00E51506" w:rsidRDefault="00E51506" w:rsidP="00E51506">
      <w:pPr>
        <w:jc w:val="both"/>
        <w:rPr>
          <w:rFonts w:ascii="Arial" w:hAnsi="Arial" w:cs="Arial"/>
        </w:rPr>
      </w:pPr>
    </w:p>
    <w:p w14:paraId="2A9A6DD6" w14:textId="77777777" w:rsidR="00E51506" w:rsidRPr="00E51506" w:rsidRDefault="00E51506" w:rsidP="004A5D57">
      <w:pPr>
        <w:numPr>
          <w:ilvl w:val="0"/>
          <w:numId w:val="27"/>
        </w:numPr>
        <w:jc w:val="both"/>
        <w:rPr>
          <w:rFonts w:ascii="Arial" w:hAnsi="Arial" w:cs="Arial"/>
        </w:rPr>
      </w:pPr>
      <w:r w:rsidRPr="00E51506">
        <w:rPr>
          <w:rFonts w:ascii="Arial" w:hAnsi="Arial" w:cs="Arial"/>
        </w:rPr>
        <w:t>Pracovníci Významného dodavatele mají přístup výhradně k prostředkům (zejména servery) souvisejícím s plněním předmětu Smlouvy, ke kterým jim Objednatel umožnil přístup.</w:t>
      </w:r>
    </w:p>
    <w:p w14:paraId="017485EF" w14:textId="77777777" w:rsidR="00E51506" w:rsidRPr="00E51506" w:rsidRDefault="00E51506" w:rsidP="00E51506">
      <w:pPr>
        <w:jc w:val="both"/>
        <w:rPr>
          <w:rFonts w:ascii="Arial" w:hAnsi="Arial" w:cs="Arial"/>
        </w:rPr>
      </w:pPr>
    </w:p>
    <w:p w14:paraId="6E42D778" w14:textId="77777777" w:rsidR="00E51506" w:rsidRPr="00E51506" w:rsidRDefault="00E51506" w:rsidP="004A5D57">
      <w:pPr>
        <w:numPr>
          <w:ilvl w:val="0"/>
          <w:numId w:val="27"/>
        </w:numPr>
        <w:jc w:val="both"/>
        <w:rPr>
          <w:rFonts w:ascii="Arial" w:hAnsi="Arial" w:cs="Arial"/>
        </w:rPr>
      </w:pPr>
      <w:r w:rsidRPr="00E51506">
        <w:rPr>
          <w:rFonts w:ascii="Arial" w:hAnsi="Arial" w:cs="Arial"/>
        </w:rPr>
        <w:t>Významný dodavatel je povinen provádět a pravidelně aktualizace operačního systému včetně databáze dodávaného SW a ostatních podpůrných komponent v nejbližší možné době po vydání aktualizace, nebo neprodleně po zveřejnění zneužitelných zranitelností. Pokud bude aktualizací nutný restart operačního systému nebo aplikace, plánovaný termín výpadku bude předložen Objednateli ke schválení. Dodavatel je povinen instalovat aktualizace pouze v případě, že byly řádně otestovány Dodavatelem ve svém testovacím prostředí a na základě výsledků testování jsou považovány za použitelné a bezpečné.</w:t>
      </w:r>
    </w:p>
    <w:p w14:paraId="155118E6" w14:textId="77777777" w:rsidR="00E51506" w:rsidRPr="00E51506" w:rsidRDefault="00E51506" w:rsidP="00E51506">
      <w:pPr>
        <w:jc w:val="both"/>
        <w:rPr>
          <w:rFonts w:ascii="Arial" w:hAnsi="Arial" w:cs="Arial"/>
        </w:rPr>
      </w:pPr>
    </w:p>
    <w:p w14:paraId="6334E9C6" w14:textId="77777777" w:rsidR="00E51506" w:rsidRPr="00E51506" w:rsidRDefault="00E51506" w:rsidP="004A5D57">
      <w:pPr>
        <w:numPr>
          <w:ilvl w:val="0"/>
          <w:numId w:val="27"/>
        </w:numPr>
        <w:jc w:val="both"/>
        <w:rPr>
          <w:rFonts w:ascii="Arial" w:hAnsi="Arial" w:cs="Arial"/>
        </w:rPr>
      </w:pPr>
      <w:r w:rsidRPr="00E51506">
        <w:rPr>
          <w:rFonts w:ascii="Arial" w:hAnsi="Arial" w:cs="Arial"/>
        </w:rPr>
        <w:t>Významný dodavatel je oprávněn vstupovat do režimových prostor Objednatele pouze po předchozí domluvě a pod dohledem oprávněného pracovníka Objednatele kterého určí Objednatel.</w:t>
      </w:r>
    </w:p>
    <w:p w14:paraId="7FF92FEF" w14:textId="77777777" w:rsidR="00E51506" w:rsidRPr="00E51506" w:rsidRDefault="00E51506" w:rsidP="00E51506">
      <w:pPr>
        <w:jc w:val="both"/>
        <w:rPr>
          <w:rFonts w:ascii="Arial" w:hAnsi="Arial" w:cs="Arial"/>
        </w:rPr>
      </w:pPr>
    </w:p>
    <w:p w14:paraId="15B0F051" w14:textId="77777777" w:rsidR="00E51506" w:rsidRPr="00DF4ABE" w:rsidRDefault="00E51506" w:rsidP="004A5D57">
      <w:pPr>
        <w:numPr>
          <w:ilvl w:val="0"/>
          <w:numId w:val="28"/>
        </w:numPr>
        <w:jc w:val="center"/>
        <w:rPr>
          <w:rFonts w:ascii="Arial" w:hAnsi="Arial" w:cs="Arial"/>
          <w:b/>
          <w:bCs/>
          <w:u w:val="single"/>
        </w:rPr>
      </w:pPr>
      <w:r w:rsidRPr="00DF4ABE">
        <w:rPr>
          <w:rFonts w:ascii="Arial" w:hAnsi="Arial" w:cs="Arial"/>
          <w:b/>
          <w:bCs/>
          <w:u w:val="single"/>
        </w:rPr>
        <w:t>ŘÍZENÍ PŘÍSTUPU</w:t>
      </w:r>
    </w:p>
    <w:p w14:paraId="40001D15" w14:textId="77777777" w:rsidR="00E51506" w:rsidRPr="00E51506" w:rsidRDefault="00E51506" w:rsidP="00E51506">
      <w:pPr>
        <w:jc w:val="both"/>
        <w:rPr>
          <w:rFonts w:ascii="Arial" w:hAnsi="Arial" w:cs="Arial"/>
        </w:rPr>
      </w:pPr>
    </w:p>
    <w:p w14:paraId="5F68774F" w14:textId="77777777" w:rsidR="00E51506" w:rsidRPr="00E51506" w:rsidRDefault="00E51506" w:rsidP="00E51506">
      <w:pPr>
        <w:jc w:val="both"/>
        <w:rPr>
          <w:rFonts w:ascii="Arial" w:hAnsi="Arial" w:cs="Arial"/>
        </w:rPr>
      </w:pPr>
      <w:r w:rsidRPr="00E51506">
        <w:rPr>
          <w:rFonts w:ascii="Arial" w:hAnsi="Arial" w:cs="Arial"/>
          <w:b/>
          <w:bCs/>
        </w:rPr>
        <w:t>3.1</w:t>
      </w:r>
      <w:r w:rsidRPr="00E51506">
        <w:rPr>
          <w:rFonts w:ascii="Arial" w:hAnsi="Arial" w:cs="Arial"/>
        </w:rPr>
        <w:t xml:space="preserve"> Identifikace, podmínky identifikace:</w:t>
      </w:r>
    </w:p>
    <w:p w14:paraId="45B5F2E2" w14:textId="77777777" w:rsidR="00E51506" w:rsidRPr="00E51506" w:rsidRDefault="00E51506" w:rsidP="004A5D57">
      <w:pPr>
        <w:numPr>
          <w:ilvl w:val="0"/>
          <w:numId w:val="30"/>
        </w:numPr>
        <w:jc w:val="both"/>
        <w:rPr>
          <w:rFonts w:ascii="Arial" w:hAnsi="Arial" w:cs="Arial"/>
        </w:rPr>
      </w:pPr>
      <w:r w:rsidRPr="00E51506">
        <w:rPr>
          <w:rFonts w:ascii="Arial" w:hAnsi="Arial" w:cs="Arial"/>
        </w:rPr>
        <w:t xml:space="preserve">Každý zaměstnanec Významného dodavatele podílející se na plnění smlouvy výpočetními prostředky dodavatele, musí mít v rámci své ICT infrastruktury evidován a veden svůj vlastní jedinečný uživatelský účet, kterému jsou v </w:t>
      </w:r>
      <w:r w:rsidRPr="00E51506">
        <w:rPr>
          <w:rFonts w:ascii="Arial" w:hAnsi="Arial" w:cs="Arial"/>
        </w:rPr>
        <w:lastRenderedPageBreak/>
        <w:t>jednotlivých systémech, modulech nebo aplikacích přiřazeny specifické role. Každý zaměstnanec dodavatele musí být veden s platnými identifikačními a aktuálními kontaktními údaji.</w:t>
      </w:r>
    </w:p>
    <w:p w14:paraId="70339221" w14:textId="77777777" w:rsidR="00E51506" w:rsidRPr="00E51506" w:rsidRDefault="00E51506" w:rsidP="00E51506">
      <w:pPr>
        <w:jc w:val="both"/>
        <w:rPr>
          <w:rFonts w:ascii="Arial" w:hAnsi="Arial" w:cs="Arial"/>
        </w:rPr>
      </w:pPr>
    </w:p>
    <w:p w14:paraId="0579E784" w14:textId="77777777" w:rsidR="00E51506" w:rsidRPr="00E51506" w:rsidRDefault="00E51506" w:rsidP="00E51506">
      <w:pPr>
        <w:jc w:val="both"/>
        <w:rPr>
          <w:rFonts w:ascii="Arial" w:hAnsi="Arial" w:cs="Arial"/>
        </w:rPr>
      </w:pPr>
      <w:r w:rsidRPr="00E51506">
        <w:rPr>
          <w:rFonts w:ascii="Arial" w:hAnsi="Arial" w:cs="Arial"/>
          <w:b/>
          <w:bCs/>
        </w:rPr>
        <w:t>3.2</w:t>
      </w:r>
      <w:r w:rsidRPr="00E51506">
        <w:rPr>
          <w:rFonts w:ascii="Arial" w:hAnsi="Arial" w:cs="Arial"/>
        </w:rPr>
        <w:t xml:space="preserve"> Autentizace, podmínky pro autentizaci při využití ICT infrastruktury Objednatele:</w:t>
      </w:r>
    </w:p>
    <w:p w14:paraId="30B3593E" w14:textId="77777777" w:rsidR="00E51506" w:rsidRPr="00E51506" w:rsidRDefault="00E51506" w:rsidP="004A5D57">
      <w:pPr>
        <w:numPr>
          <w:ilvl w:val="0"/>
          <w:numId w:val="31"/>
        </w:numPr>
        <w:jc w:val="both"/>
        <w:rPr>
          <w:rFonts w:ascii="Arial" w:hAnsi="Arial" w:cs="Arial"/>
        </w:rPr>
      </w:pPr>
      <w:r w:rsidRPr="00E51506">
        <w:rPr>
          <w:rFonts w:ascii="Arial" w:hAnsi="Arial" w:cs="Arial"/>
        </w:rPr>
        <w:t>k jednoznačné identifikaci privilegovaných uživatelů systémů se využívá více faktorová autentizace;</w:t>
      </w:r>
    </w:p>
    <w:p w14:paraId="6B737264" w14:textId="77777777" w:rsidR="00E51506" w:rsidRPr="00E51506" w:rsidRDefault="00E51506" w:rsidP="004A5D57">
      <w:pPr>
        <w:numPr>
          <w:ilvl w:val="0"/>
          <w:numId w:val="31"/>
        </w:numPr>
        <w:jc w:val="both"/>
        <w:rPr>
          <w:rFonts w:ascii="Arial" w:hAnsi="Arial" w:cs="Arial"/>
        </w:rPr>
      </w:pPr>
      <w:r w:rsidRPr="00E51506">
        <w:rPr>
          <w:rFonts w:ascii="Arial" w:hAnsi="Arial" w:cs="Arial"/>
        </w:rPr>
        <w:t xml:space="preserve">ověření </w:t>
      </w:r>
      <w:proofErr w:type="gramStart"/>
      <w:r w:rsidRPr="00E51506">
        <w:rPr>
          <w:rFonts w:ascii="Arial" w:hAnsi="Arial" w:cs="Arial"/>
        </w:rPr>
        <w:t>heslem - pokud</w:t>
      </w:r>
      <w:proofErr w:type="gramEnd"/>
      <w:r w:rsidRPr="00E51506">
        <w:rPr>
          <w:rFonts w:ascii="Arial" w:hAnsi="Arial" w:cs="Arial"/>
        </w:rPr>
        <w:t xml:space="preserve"> není možné použít jednoznačnou identifikaci privilegovaných uživatelů více faktory, je použita autentizace pomocí kryptografických klíčů se zaručením obdobné úrovně bezpečnosti nebo použití hesla s definovanými pravidly.</w:t>
      </w:r>
    </w:p>
    <w:p w14:paraId="46F8627C" w14:textId="77777777" w:rsidR="00E51506" w:rsidRPr="00E51506" w:rsidRDefault="00E51506" w:rsidP="00E51506">
      <w:pPr>
        <w:jc w:val="both"/>
        <w:rPr>
          <w:rFonts w:ascii="Arial" w:hAnsi="Arial" w:cs="Arial"/>
        </w:rPr>
      </w:pPr>
    </w:p>
    <w:p w14:paraId="41E70823" w14:textId="77777777" w:rsidR="00E51506" w:rsidRPr="00E51506" w:rsidRDefault="00E51506" w:rsidP="00E51506">
      <w:pPr>
        <w:jc w:val="both"/>
        <w:rPr>
          <w:rFonts w:ascii="Arial" w:hAnsi="Arial" w:cs="Arial"/>
        </w:rPr>
      </w:pPr>
      <w:r w:rsidRPr="00E51506">
        <w:rPr>
          <w:rFonts w:ascii="Arial" w:hAnsi="Arial" w:cs="Arial"/>
          <w:b/>
          <w:bCs/>
        </w:rPr>
        <w:t>3.3</w:t>
      </w:r>
      <w:r w:rsidRPr="00E51506">
        <w:rPr>
          <w:rFonts w:ascii="Arial" w:hAnsi="Arial" w:cs="Arial"/>
        </w:rPr>
        <w:t xml:space="preserve"> </w:t>
      </w:r>
      <w:proofErr w:type="gramStart"/>
      <w:r w:rsidRPr="00E51506">
        <w:rPr>
          <w:rFonts w:ascii="Arial" w:hAnsi="Arial" w:cs="Arial"/>
        </w:rPr>
        <w:t>Autorizace - Zaměstnanci</w:t>
      </w:r>
      <w:proofErr w:type="gramEnd"/>
      <w:r w:rsidRPr="00E51506">
        <w:rPr>
          <w:rFonts w:ascii="Arial" w:hAnsi="Arial" w:cs="Arial"/>
        </w:rPr>
        <w:t xml:space="preserve"> Významného dodavatele jsou povinni v ICT infrastruktuře Objednatele využívat privilegovaná oprávnění jen v přiměřené míře a jen po dobu nezbytně nutnou pro vykonání činností v souladu s plněním předmětu smlouvy. Uživatelé nesmějí používat účty s privilegovanými oprávněními pro běžnou práci nesouvisející se správou systému. </w:t>
      </w:r>
    </w:p>
    <w:p w14:paraId="572FFF6E" w14:textId="77777777" w:rsidR="00E51506" w:rsidRPr="00E51506" w:rsidRDefault="00E51506" w:rsidP="00E51506">
      <w:pPr>
        <w:jc w:val="both"/>
        <w:rPr>
          <w:rFonts w:ascii="Arial" w:hAnsi="Arial" w:cs="Arial"/>
        </w:rPr>
      </w:pPr>
      <w:r w:rsidRPr="00E51506">
        <w:rPr>
          <w:rFonts w:ascii="Arial" w:hAnsi="Arial" w:cs="Arial"/>
          <w:b/>
          <w:bCs/>
        </w:rPr>
        <w:t>3.4</w:t>
      </w:r>
      <w:r w:rsidRPr="00E51506">
        <w:rPr>
          <w:rFonts w:ascii="Arial" w:hAnsi="Arial" w:cs="Arial"/>
        </w:rPr>
        <w:t xml:space="preserve"> Vzdálený </w:t>
      </w:r>
      <w:proofErr w:type="gramStart"/>
      <w:r w:rsidRPr="00E51506">
        <w:rPr>
          <w:rFonts w:ascii="Arial" w:hAnsi="Arial" w:cs="Arial"/>
        </w:rPr>
        <w:t>přístup - Pracovní</w:t>
      </w:r>
      <w:proofErr w:type="gramEnd"/>
      <w:r w:rsidRPr="00E51506">
        <w:rPr>
          <w:rFonts w:ascii="Arial" w:hAnsi="Arial" w:cs="Arial"/>
        </w:rPr>
        <w:t xml:space="preserve"> stanice Významného dodavatele přistupující k infrastruktuře Objednatele prostřednictvím VPN (</w:t>
      </w:r>
      <w:proofErr w:type="spellStart"/>
      <w:r w:rsidRPr="00E51506">
        <w:rPr>
          <w:rFonts w:ascii="Arial" w:hAnsi="Arial" w:cs="Arial"/>
        </w:rPr>
        <w:t>Virtual</w:t>
      </w:r>
      <w:proofErr w:type="spellEnd"/>
      <w:r w:rsidRPr="00E51506">
        <w:rPr>
          <w:rFonts w:ascii="Arial" w:hAnsi="Arial" w:cs="Arial"/>
        </w:rPr>
        <w:t xml:space="preserve"> </w:t>
      </w:r>
      <w:proofErr w:type="spellStart"/>
      <w:r w:rsidRPr="00E51506">
        <w:rPr>
          <w:rFonts w:ascii="Arial" w:hAnsi="Arial" w:cs="Arial"/>
        </w:rPr>
        <w:t>Private</w:t>
      </w:r>
      <w:proofErr w:type="spellEnd"/>
      <w:r w:rsidRPr="00E51506">
        <w:rPr>
          <w:rFonts w:ascii="Arial" w:hAnsi="Arial" w:cs="Arial"/>
        </w:rPr>
        <w:t xml:space="preserve"> Network) musí mít:</w:t>
      </w:r>
    </w:p>
    <w:p w14:paraId="6766FB32" w14:textId="77777777" w:rsidR="00E51506" w:rsidRPr="00E51506" w:rsidRDefault="00E51506" w:rsidP="004A5D57">
      <w:pPr>
        <w:numPr>
          <w:ilvl w:val="0"/>
          <w:numId w:val="32"/>
        </w:numPr>
        <w:jc w:val="both"/>
        <w:rPr>
          <w:rFonts w:ascii="Arial" w:hAnsi="Arial" w:cs="Arial"/>
        </w:rPr>
      </w:pPr>
      <w:r w:rsidRPr="00E51506">
        <w:rPr>
          <w:rFonts w:ascii="Arial" w:hAnsi="Arial" w:cs="Arial"/>
        </w:rPr>
        <w:t xml:space="preserve">pokročilou funkční antivirovou ochranu; </w:t>
      </w:r>
    </w:p>
    <w:p w14:paraId="74BF9E01" w14:textId="77777777" w:rsidR="00E51506" w:rsidRPr="00E51506" w:rsidRDefault="00E51506" w:rsidP="004A5D57">
      <w:pPr>
        <w:numPr>
          <w:ilvl w:val="0"/>
          <w:numId w:val="32"/>
        </w:numPr>
        <w:jc w:val="both"/>
        <w:rPr>
          <w:rFonts w:ascii="Arial" w:hAnsi="Arial" w:cs="Arial"/>
        </w:rPr>
      </w:pPr>
      <w:r w:rsidRPr="00E51506">
        <w:rPr>
          <w:rFonts w:ascii="Arial" w:hAnsi="Arial" w:cs="Arial"/>
        </w:rPr>
        <w:t xml:space="preserve">funkční </w:t>
      </w:r>
      <w:proofErr w:type="spellStart"/>
      <w:r w:rsidRPr="00E51506">
        <w:rPr>
          <w:rFonts w:ascii="Arial" w:hAnsi="Arial" w:cs="Arial"/>
        </w:rPr>
        <w:t>personal</w:t>
      </w:r>
      <w:proofErr w:type="spellEnd"/>
      <w:r w:rsidRPr="00E51506">
        <w:rPr>
          <w:rFonts w:ascii="Arial" w:hAnsi="Arial" w:cs="Arial"/>
        </w:rPr>
        <w:t xml:space="preserve"> firewall;</w:t>
      </w:r>
    </w:p>
    <w:p w14:paraId="761D7B54" w14:textId="77777777" w:rsidR="00E51506" w:rsidRPr="00E51506" w:rsidRDefault="00E51506" w:rsidP="004A5D57">
      <w:pPr>
        <w:numPr>
          <w:ilvl w:val="0"/>
          <w:numId w:val="32"/>
        </w:numPr>
        <w:jc w:val="both"/>
        <w:rPr>
          <w:rFonts w:ascii="Arial" w:hAnsi="Arial" w:cs="Arial"/>
        </w:rPr>
      </w:pPr>
      <w:r w:rsidRPr="00E51506">
        <w:rPr>
          <w:rFonts w:ascii="Arial" w:hAnsi="Arial" w:cs="Arial"/>
        </w:rPr>
        <w:t>funkční nastavené automatické aktualizace antiviru;</w:t>
      </w:r>
    </w:p>
    <w:p w14:paraId="6411462A" w14:textId="77777777" w:rsidR="00E51506" w:rsidRPr="00E51506" w:rsidRDefault="00E51506" w:rsidP="004A5D57">
      <w:pPr>
        <w:numPr>
          <w:ilvl w:val="0"/>
          <w:numId w:val="32"/>
        </w:numPr>
        <w:jc w:val="both"/>
        <w:rPr>
          <w:rFonts w:ascii="Arial" w:hAnsi="Arial" w:cs="Arial"/>
        </w:rPr>
      </w:pPr>
      <w:r w:rsidRPr="00E51506">
        <w:rPr>
          <w:rFonts w:ascii="Arial" w:hAnsi="Arial" w:cs="Arial"/>
        </w:rPr>
        <w:t>aktualizované aplikace třetích stran za dodržení autorských práv třetích stran;</w:t>
      </w:r>
    </w:p>
    <w:p w14:paraId="05BDB4D2" w14:textId="77777777" w:rsidR="00E51506" w:rsidRPr="00E51506" w:rsidRDefault="00E51506" w:rsidP="004A5D57">
      <w:pPr>
        <w:numPr>
          <w:ilvl w:val="0"/>
          <w:numId w:val="32"/>
        </w:numPr>
        <w:jc w:val="both"/>
        <w:rPr>
          <w:rFonts w:ascii="Arial" w:hAnsi="Arial" w:cs="Arial"/>
        </w:rPr>
      </w:pPr>
      <w:r w:rsidRPr="00E51506">
        <w:rPr>
          <w:rFonts w:ascii="Arial" w:hAnsi="Arial" w:cs="Arial"/>
        </w:rPr>
        <w:t>zajištěno šifrování všech paměťových médií, na kterých jsou uložena data a informace Objednatele.  Přístup k paměťovým médiím a k dešifrování chráněných dat a informací Objednatele musí být umožněno jen oprávněným osobám Významného dodavatele;</w:t>
      </w:r>
    </w:p>
    <w:p w14:paraId="59CE7D8E" w14:textId="77777777" w:rsidR="00E51506" w:rsidRPr="00E51506" w:rsidRDefault="00E51506" w:rsidP="004A5D57">
      <w:pPr>
        <w:numPr>
          <w:ilvl w:val="0"/>
          <w:numId w:val="32"/>
        </w:numPr>
        <w:jc w:val="both"/>
        <w:rPr>
          <w:rFonts w:ascii="Arial" w:hAnsi="Arial" w:cs="Arial"/>
        </w:rPr>
      </w:pPr>
      <w:r w:rsidRPr="00E51506">
        <w:rPr>
          <w:rFonts w:ascii="Arial" w:hAnsi="Arial" w:cs="Arial"/>
        </w:rPr>
        <w:t>nainstalovaného VPN klienta, instalovaného výlučně v odpovědnosti Významného dodavatele;</w:t>
      </w:r>
    </w:p>
    <w:p w14:paraId="61B3A34D" w14:textId="77777777" w:rsidR="00E51506" w:rsidRDefault="00E51506" w:rsidP="00E51506">
      <w:pPr>
        <w:jc w:val="both"/>
        <w:rPr>
          <w:rFonts w:ascii="Arial" w:hAnsi="Arial" w:cs="Arial"/>
        </w:rPr>
      </w:pPr>
      <w:r w:rsidRPr="00E51506">
        <w:rPr>
          <w:rFonts w:ascii="Arial" w:hAnsi="Arial" w:cs="Arial"/>
          <w:b/>
          <w:bCs/>
        </w:rPr>
        <w:t>3.5</w:t>
      </w:r>
      <w:r w:rsidRPr="00E51506">
        <w:rPr>
          <w:rFonts w:ascii="Arial" w:hAnsi="Arial" w:cs="Arial"/>
        </w:rPr>
        <w:t xml:space="preserve"> Fyzická </w:t>
      </w:r>
      <w:proofErr w:type="gramStart"/>
      <w:r w:rsidRPr="00E51506">
        <w:rPr>
          <w:rFonts w:ascii="Arial" w:hAnsi="Arial" w:cs="Arial"/>
        </w:rPr>
        <w:t>bezpečnost - Významný</w:t>
      </w:r>
      <w:proofErr w:type="gramEnd"/>
      <w:r w:rsidRPr="00E51506">
        <w:rPr>
          <w:rFonts w:ascii="Arial" w:hAnsi="Arial" w:cs="Arial"/>
        </w:rPr>
        <w:t xml:space="preserve"> dodavatel musí zajistit fyzickou bezpečnosti objektů, které jsou dotčeny s plněním smlouvy s Objednatelem, zejména pak </w:t>
      </w:r>
      <w:proofErr w:type="spellStart"/>
      <w:r w:rsidRPr="00E51506">
        <w:rPr>
          <w:rFonts w:ascii="Arial" w:hAnsi="Arial" w:cs="Arial"/>
        </w:rPr>
        <w:t>serveroven</w:t>
      </w:r>
      <w:proofErr w:type="spellEnd"/>
      <w:r w:rsidRPr="00E51506">
        <w:rPr>
          <w:rFonts w:ascii="Arial" w:hAnsi="Arial" w:cs="Arial"/>
        </w:rPr>
        <w:t xml:space="preserve">, infrastruktury apod.  </w:t>
      </w:r>
    </w:p>
    <w:p w14:paraId="77FCF31C" w14:textId="77777777" w:rsidR="00E51506" w:rsidRPr="00E51506" w:rsidRDefault="00E51506" w:rsidP="00E51506">
      <w:pPr>
        <w:jc w:val="both"/>
        <w:rPr>
          <w:rFonts w:ascii="Arial" w:hAnsi="Arial" w:cs="Arial"/>
        </w:rPr>
      </w:pPr>
    </w:p>
    <w:p w14:paraId="438C9E55" w14:textId="77777777" w:rsidR="00E51506" w:rsidRPr="00DF4ABE" w:rsidRDefault="00E51506" w:rsidP="004A5D57">
      <w:pPr>
        <w:numPr>
          <w:ilvl w:val="0"/>
          <w:numId w:val="28"/>
        </w:numPr>
        <w:jc w:val="center"/>
        <w:rPr>
          <w:rFonts w:ascii="Arial" w:hAnsi="Arial" w:cs="Arial"/>
          <w:b/>
          <w:bCs/>
          <w:u w:val="single"/>
        </w:rPr>
      </w:pPr>
      <w:r w:rsidRPr="00DF4ABE">
        <w:rPr>
          <w:rFonts w:ascii="Arial" w:hAnsi="Arial" w:cs="Arial"/>
          <w:b/>
          <w:bCs/>
          <w:u w:val="single"/>
        </w:rPr>
        <w:t>Ustanovení o oprávnění užívat data</w:t>
      </w:r>
    </w:p>
    <w:p w14:paraId="35AA85B6" w14:textId="77777777" w:rsidR="00E51506" w:rsidRPr="00E51506" w:rsidRDefault="00E51506" w:rsidP="00E51506">
      <w:pPr>
        <w:ind w:left="360"/>
        <w:jc w:val="both"/>
        <w:rPr>
          <w:rFonts w:ascii="Arial" w:hAnsi="Arial" w:cs="Arial"/>
        </w:rPr>
      </w:pPr>
    </w:p>
    <w:p w14:paraId="04A30929" w14:textId="77777777" w:rsidR="00E51506" w:rsidRPr="00E51506" w:rsidRDefault="00E51506" w:rsidP="004A5D57">
      <w:pPr>
        <w:numPr>
          <w:ilvl w:val="0"/>
          <w:numId w:val="13"/>
        </w:numPr>
        <w:jc w:val="both"/>
        <w:rPr>
          <w:rFonts w:ascii="Arial" w:hAnsi="Arial" w:cs="Arial"/>
        </w:rPr>
      </w:pPr>
      <w:r w:rsidRPr="00E51506">
        <w:rPr>
          <w:rFonts w:ascii="Arial" w:hAnsi="Arial" w:cs="Arial"/>
        </w:rPr>
        <w:t>Významný dodavatel je povinen se všemi informacemi získanými při poskytování služeb dle Smlouvy nakládat pouze v rozsahu nezbytném pro plnění předmětu smlouvy a v souladu se Smlouvou a právními předpisy České republiky.</w:t>
      </w:r>
    </w:p>
    <w:p w14:paraId="7DA31B0B" w14:textId="77777777" w:rsidR="00E51506" w:rsidRPr="00E51506" w:rsidRDefault="00E51506" w:rsidP="00E51506">
      <w:pPr>
        <w:jc w:val="both"/>
        <w:rPr>
          <w:rFonts w:ascii="Arial" w:hAnsi="Arial" w:cs="Arial"/>
        </w:rPr>
      </w:pPr>
    </w:p>
    <w:p w14:paraId="75517B31" w14:textId="77777777" w:rsidR="00E51506" w:rsidRPr="00E51506" w:rsidRDefault="00E51506" w:rsidP="004A5D57">
      <w:pPr>
        <w:numPr>
          <w:ilvl w:val="0"/>
          <w:numId w:val="13"/>
        </w:numPr>
        <w:jc w:val="both"/>
        <w:rPr>
          <w:rFonts w:ascii="Arial" w:hAnsi="Arial" w:cs="Arial"/>
        </w:rPr>
      </w:pPr>
      <w:r w:rsidRPr="00E51506">
        <w:rPr>
          <w:rFonts w:ascii="Arial" w:hAnsi="Arial" w:cs="Arial"/>
        </w:rPr>
        <w:t>Významný dodavatel je povinen dodržovat zákaz kopírování a sdělování informací mimo Objednatele dalším subjektům. Předání jakýchkoliv dat a informací třetím stranám je možné pouze po vzájemné písemné dohodě smluvních stran. Významný dodavatel je oprávněn předat data a informace nezbytné pro plnění Smlouvy svým poddodavatelům.</w:t>
      </w:r>
    </w:p>
    <w:p w14:paraId="51EFECED" w14:textId="77777777" w:rsidR="00E51506" w:rsidRPr="00E51506" w:rsidRDefault="00E51506" w:rsidP="00E51506">
      <w:pPr>
        <w:jc w:val="both"/>
        <w:rPr>
          <w:rFonts w:ascii="Arial" w:hAnsi="Arial" w:cs="Arial"/>
        </w:rPr>
      </w:pPr>
    </w:p>
    <w:p w14:paraId="7C61301D" w14:textId="77777777" w:rsidR="00E51506" w:rsidRPr="00E51506" w:rsidRDefault="00E51506" w:rsidP="004A5D57">
      <w:pPr>
        <w:numPr>
          <w:ilvl w:val="0"/>
          <w:numId w:val="13"/>
        </w:numPr>
        <w:jc w:val="both"/>
        <w:rPr>
          <w:rFonts w:ascii="Arial" w:hAnsi="Arial" w:cs="Arial"/>
        </w:rPr>
      </w:pPr>
      <w:r w:rsidRPr="00E51506">
        <w:rPr>
          <w:rFonts w:ascii="Arial" w:hAnsi="Arial" w:cs="Arial"/>
        </w:rPr>
        <w:t>Data jsou ukládána na datových nosičích Významného dodavatele, která budou obsahovat osobní data pacientů ve smyslu GDPR a zákona č. 110/2019 sb., o ochraně osobních údajů ve znění pozdějších předpisů, musí být šifrována.</w:t>
      </w:r>
    </w:p>
    <w:p w14:paraId="377FB794" w14:textId="77777777" w:rsidR="00E51506" w:rsidRPr="00E51506" w:rsidRDefault="00E51506" w:rsidP="00E51506">
      <w:pPr>
        <w:jc w:val="both"/>
        <w:rPr>
          <w:rFonts w:ascii="Arial" w:hAnsi="Arial" w:cs="Arial"/>
        </w:rPr>
      </w:pPr>
    </w:p>
    <w:p w14:paraId="39B28A19" w14:textId="06A60939" w:rsidR="00E51506" w:rsidRPr="00DF4ABE" w:rsidRDefault="00DF4ABE" w:rsidP="00DF4ABE">
      <w:pPr>
        <w:jc w:val="center"/>
        <w:rPr>
          <w:rFonts w:ascii="Arial" w:hAnsi="Arial" w:cs="Arial"/>
          <w:b/>
          <w:bCs/>
          <w:u w:val="single"/>
        </w:rPr>
      </w:pPr>
      <w:r>
        <w:rPr>
          <w:rFonts w:ascii="Arial" w:hAnsi="Arial" w:cs="Arial"/>
          <w:b/>
          <w:bCs/>
          <w:u w:val="single"/>
        </w:rPr>
        <w:t xml:space="preserve">5. </w:t>
      </w:r>
      <w:r w:rsidR="00E51506" w:rsidRPr="00DF4ABE">
        <w:rPr>
          <w:rFonts w:ascii="Arial" w:hAnsi="Arial" w:cs="Arial"/>
          <w:b/>
          <w:bCs/>
          <w:u w:val="single"/>
        </w:rPr>
        <w:t xml:space="preserve"> AKVIZICE, VÝVOJ A ÚDRŽBA</w:t>
      </w:r>
    </w:p>
    <w:p w14:paraId="4E0B2017" w14:textId="77777777" w:rsidR="00E51506" w:rsidRPr="00E51506" w:rsidRDefault="00E51506" w:rsidP="00E51506">
      <w:pPr>
        <w:jc w:val="both"/>
        <w:rPr>
          <w:rFonts w:ascii="Arial" w:hAnsi="Arial" w:cs="Arial"/>
          <w:b/>
          <w:bCs/>
        </w:rPr>
      </w:pPr>
    </w:p>
    <w:p w14:paraId="1168B90D" w14:textId="77777777" w:rsidR="00E51506" w:rsidRPr="00E51506" w:rsidRDefault="00E51506" w:rsidP="00E51506">
      <w:pPr>
        <w:jc w:val="both"/>
        <w:rPr>
          <w:rFonts w:ascii="Arial" w:hAnsi="Arial" w:cs="Arial"/>
          <w:b/>
        </w:rPr>
      </w:pPr>
      <w:r w:rsidRPr="00E51506">
        <w:rPr>
          <w:rFonts w:ascii="Arial" w:hAnsi="Arial" w:cs="Arial"/>
          <w:b/>
          <w:bCs/>
        </w:rPr>
        <w:t xml:space="preserve">Významný </w:t>
      </w:r>
      <w:r w:rsidRPr="00E51506">
        <w:rPr>
          <w:rFonts w:ascii="Arial" w:hAnsi="Arial" w:cs="Arial"/>
          <w:b/>
        </w:rPr>
        <w:t>dodavatel se zavazuje:</w:t>
      </w:r>
    </w:p>
    <w:p w14:paraId="798FE4A3" w14:textId="77777777" w:rsidR="00E51506" w:rsidRPr="00E51506" w:rsidRDefault="00E51506" w:rsidP="00E51506">
      <w:pPr>
        <w:jc w:val="both"/>
        <w:rPr>
          <w:rFonts w:ascii="Arial" w:hAnsi="Arial" w:cs="Arial"/>
        </w:rPr>
      </w:pPr>
      <w:r w:rsidRPr="00E51506">
        <w:rPr>
          <w:rFonts w:ascii="Arial" w:hAnsi="Arial" w:cs="Arial"/>
        </w:rPr>
        <w:t>5.1 zajistit bezpečnou implementaci, inovaci, aktualizaci, testování technologií, které jsou předmětem plnění, a to jak nových verzí, tak servisních patchů;</w:t>
      </w:r>
    </w:p>
    <w:p w14:paraId="204334E8" w14:textId="77777777" w:rsidR="00E51506" w:rsidRPr="00E51506" w:rsidRDefault="00E51506" w:rsidP="00E51506">
      <w:pPr>
        <w:jc w:val="both"/>
        <w:rPr>
          <w:rFonts w:ascii="Arial" w:hAnsi="Arial" w:cs="Arial"/>
        </w:rPr>
      </w:pPr>
      <w:proofErr w:type="gramStart"/>
      <w:r w:rsidRPr="00E51506">
        <w:rPr>
          <w:rFonts w:ascii="Arial" w:hAnsi="Arial" w:cs="Arial"/>
        </w:rPr>
        <w:lastRenderedPageBreak/>
        <w:t>5.2  předat</w:t>
      </w:r>
      <w:proofErr w:type="gramEnd"/>
      <w:r w:rsidRPr="00E51506">
        <w:rPr>
          <w:rFonts w:ascii="Arial" w:hAnsi="Arial" w:cs="Arial"/>
        </w:rPr>
        <w:t xml:space="preserve"> Objednateli dokumentaci předmětu plnění minimálně v následujícím rozsahu:</w:t>
      </w:r>
    </w:p>
    <w:p w14:paraId="4D516D24" w14:textId="77777777" w:rsidR="00E51506" w:rsidRPr="00E51506" w:rsidRDefault="00E51506" w:rsidP="004A5D57">
      <w:pPr>
        <w:numPr>
          <w:ilvl w:val="0"/>
          <w:numId w:val="33"/>
        </w:numPr>
        <w:jc w:val="both"/>
        <w:rPr>
          <w:rFonts w:ascii="Arial" w:hAnsi="Arial" w:cs="Arial"/>
        </w:rPr>
      </w:pPr>
      <w:r w:rsidRPr="00E51506">
        <w:rPr>
          <w:rFonts w:ascii="Arial" w:hAnsi="Arial" w:cs="Arial"/>
        </w:rPr>
        <w:t>dokumentaci skutečného provedení, je-li to vzhledem k předmětu plnění této smlouvy validní;</w:t>
      </w:r>
    </w:p>
    <w:p w14:paraId="47D4D525" w14:textId="77777777" w:rsidR="00E51506" w:rsidRPr="00E51506" w:rsidRDefault="00E51506" w:rsidP="004A5D57">
      <w:pPr>
        <w:numPr>
          <w:ilvl w:val="0"/>
          <w:numId w:val="33"/>
        </w:numPr>
        <w:jc w:val="both"/>
        <w:rPr>
          <w:rFonts w:ascii="Arial" w:hAnsi="Arial" w:cs="Arial"/>
        </w:rPr>
      </w:pPr>
      <w:r w:rsidRPr="00E51506">
        <w:rPr>
          <w:rFonts w:ascii="Arial" w:hAnsi="Arial" w:cs="Arial"/>
        </w:rPr>
        <w:t>dokumentaci všech bezpečnostních nastavení, funkcí a mechanismů;</w:t>
      </w:r>
    </w:p>
    <w:p w14:paraId="4B01C8D4" w14:textId="77777777" w:rsidR="00E51506" w:rsidRPr="00E51506" w:rsidRDefault="00E51506" w:rsidP="004A5D57">
      <w:pPr>
        <w:numPr>
          <w:ilvl w:val="0"/>
          <w:numId w:val="33"/>
        </w:numPr>
        <w:jc w:val="both"/>
        <w:rPr>
          <w:rFonts w:ascii="Arial" w:hAnsi="Arial" w:cs="Arial"/>
        </w:rPr>
      </w:pPr>
      <w:r w:rsidRPr="00E51506">
        <w:rPr>
          <w:rFonts w:ascii="Arial" w:hAnsi="Arial" w:cs="Arial"/>
        </w:rPr>
        <w:t>dokumentaci obsahující popis autorizačního konceptu a oprávnění;</w:t>
      </w:r>
    </w:p>
    <w:p w14:paraId="1E82456F" w14:textId="77777777" w:rsidR="00E51506" w:rsidRPr="00E51506" w:rsidRDefault="00E51506" w:rsidP="004A5D57">
      <w:pPr>
        <w:numPr>
          <w:ilvl w:val="0"/>
          <w:numId w:val="33"/>
        </w:numPr>
        <w:jc w:val="both"/>
        <w:rPr>
          <w:rFonts w:ascii="Arial" w:hAnsi="Arial" w:cs="Arial"/>
        </w:rPr>
      </w:pPr>
      <w:r w:rsidRPr="00E51506">
        <w:rPr>
          <w:rFonts w:ascii="Arial" w:hAnsi="Arial" w:cs="Arial"/>
        </w:rPr>
        <w:t>dokumentaci obsahující zálohovací a archivační postupy;</w:t>
      </w:r>
    </w:p>
    <w:p w14:paraId="06AE73B1" w14:textId="77777777" w:rsidR="00E51506" w:rsidRPr="00E51506" w:rsidRDefault="00E51506" w:rsidP="004A5D57">
      <w:pPr>
        <w:numPr>
          <w:ilvl w:val="0"/>
          <w:numId w:val="33"/>
        </w:numPr>
        <w:jc w:val="both"/>
        <w:rPr>
          <w:rFonts w:ascii="Arial" w:hAnsi="Arial" w:cs="Arial"/>
        </w:rPr>
      </w:pPr>
      <w:r w:rsidRPr="00E51506">
        <w:rPr>
          <w:rFonts w:ascii="Arial" w:hAnsi="Arial" w:cs="Arial"/>
        </w:rPr>
        <w:t>dokumentaci obsahující instalační a konfigurační postupy;</w:t>
      </w:r>
    </w:p>
    <w:p w14:paraId="6D9901E6" w14:textId="77777777" w:rsidR="00E51506" w:rsidRPr="00E51506" w:rsidRDefault="00E51506" w:rsidP="004A5D57">
      <w:pPr>
        <w:numPr>
          <w:ilvl w:val="0"/>
          <w:numId w:val="33"/>
        </w:numPr>
        <w:jc w:val="both"/>
        <w:rPr>
          <w:rFonts w:ascii="Arial" w:hAnsi="Arial" w:cs="Arial"/>
        </w:rPr>
      </w:pPr>
      <w:r w:rsidRPr="00E51506">
        <w:rPr>
          <w:rFonts w:ascii="Arial" w:hAnsi="Arial" w:cs="Arial"/>
        </w:rPr>
        <w:t>dokumentaci zahrnující testy zranitelností a soulad s bezpečnostními požadavky Objednatele;</w:t>
      </w:r>
    </w:p>
    <w:p w14:paraId="21EAC207" w14:textId="77777777" w:rsidR="00E51506" w:rsidRPr="00E51506" w:rsidRDefault="00E51506" w:rsidP="004A5D57">
      <w:pPr>
        <w:numPr>
          <w:ilvl w:val="0"/>
          <w:numId w:val="33"/>
        </w:numPr>
        <w:jc w:val="both"/>
        <w:rPr>
          <w:rFonts w:ascii="Arial" w:hAnsi="Arial" w:cs="Arial"/>
        </w:rPr>
      </w:pPr>
      <w:r w:rsidRPr="00E51506">
        <w:rPr>
          <w:rFonts w:ascii="Arial" w:hAnsi="Arial" w:cs="Arial"/>
        </w:rPr>
        <w:t>dokumentaci pro zajištění kontinuity provozu a obnovy po kybernetické bezpečnostní události nebo kybernetickém bezpečnostním incidentu.</w:t>
      </w:r>
    </w:p>
    <w:p w14:paraId="4622488E" w14:textId="77777777" w:rsidR="00E51506" w:rsidRPr="00E51506" w:rsidRDefault="00E51506" w:rsidP="00E51506">
      <w:pPr>
        <w:jc w:val="both"/>
        <w:rPr>
          <w:rFonts w:ascii="Arial" w:hAnsi="Arial" w:cs="Arial"/>
        </w:rPr>
      </w:pPr>
      <w:r w:rsidRPr="00E51506">
        <w:rPr>
          <w:rFonts w:ascii="Arial" w:hAnsi="Arial" w:cs="Arial"/>
        </w:rPr>
        <w:t xml:space="preserve">Objednatel nebude považovat provedení jakýchkoliv prací za hotové bez předání uvedené dokumentace. </w:t>
      </w:r>
    </w:p>
    <w:p w14:paraId="2C464A67" w14:textId="77777777" w:rsidR="00E51506" w:rsidRPr="00E51506" w:rsidRDefault="00E51506" w:rsidP="00E51506">
      <w:pPr>
        <w:jc w:val="both"/>
        <w:rPr>
          <w:rFonts w:ascii="Arial" w:hAnsi="Arial" w:cs="Arial"/>
        </w:rPr>
      </w:pPr>
      <w:proofErr w:type="gramStart"/>
      <w:r w:rsidRPr="00E51506">
        <w:rPr>
          <w:rFonts w:ascii="Arial" w:hAnsi="Arial" w:cs="Arial"/>
          <w:b/>
          <w:bCs/>
        </w:rPr>
        <w:t xml:space="preserve">5.3 </w:t>
      </w:r>
      <w:r w:rsidRPr="00E51506">
        <w:rPr>
          <w:rFonts w:ascii="Arial" w:hAnsi="Arial" w:cs="Arial"/>
        </w:rPr>
        <w:t xml:space="preserve"> V</w:t>
      </w:r>
      <w:proofErr w:type="gramEnd"/>
      <w:r w:rsidRPr="00E51506">
        <w:rPr>
          <w:rFonts w:ascii="Arial" w:hAnsi="Arial" w:cs="Arial"/>
        </w:rPr>
        <w:t xml:space="preserve"> případě vývoje se dodavatel zavazuje:</w:t>
      </w:r>
    </w:p>
    <w:p w14:paraId="1FA10A97" w14:textId="77777777" w:rsidR="00E51506" w:rsidRPr="00E51506" w:rsidRDefault="00E51506" w:rsidP="004A5D57">
      <w:pPr>
        <w:numPr>
          <w:ilvl w:val="0"/>
          <w:numId w:val="34"/>
        </w:numPr>
        <w:jc w:val="both"/>
        <w:rPr>
          <w:rFonts w:ascii="Arial" w:hAnsi="Arial" w:cs="Arial"/>
        </w:rPr>
      </w:pPr>
      <w:r w:rsidRPr="00E51506">
        <w:rPr>
          <w:rFonts w:ascii="Arial" w:hAnsi="Arial" w:cs="Arial"/>
        </w:rPr>
        <w:t>dodržovat a implementovat nejlepší praktiky pro bezpečný vývoj softwaru dle doporučení technických norem řady ISO/IEC 27000;</w:t>
      </w:r>
    </w:p>
    <w:p w14:paraId="00200D0A" w14:textId="77777777" w:rsidR="00E51506" w:rsidRPr="00E51506" w:rsidRDefault="00E51506" w:rsidP="004A5D57">
      <w:pPr>
        <w:numPr>
          <w:ilvl w:val="0"/>
          <w:numId w:val="34"/>
        </w:numPr>
        <w:jc w:val="both"/>
        <w:rPr>
          <w:rFonts w:ascii="Arial" w:hAnsi="Arial" w:cs="Arial"/>
        </w:rPr>
      </w:pPr>
      <w:r w:rsidRPr="00E51506">
        <w:rPr>
          <w:rFonts w:ascii="Arial" w:hAnsi="Arial" w:cs="Arial"/>
        </w:rPr>
        <w:t xml:space="preserve">pokud jsou softwarové auditní činnosti a předání zdrojového kódu k řešení součástí plnění dle smlouvy, bude umožněn audit prováděného nebo provedeného plnění a na písemnou žádost bude předložen vyvíjený zdrojový kód k řešení na provedení </w:t>
      </w:r>
      <w:proofErr w:type="spellStart"/>
      <w:r w:rsidRPr="00E51506">
        <w:rPr>
          <w:rFonts w:ascii="Arial" w:hAnsi="Arial" w:cs="Arial"/>
        </w:rPr>
        <w:t>code</w:t>
      </w:r>
      <w:proofErr w:type="spellEnd"/>
      <w:r w:rsidRPr="00E51506">
        <w:rPr>
          <w:rFonts w:ascii="Arial" w:hAnsi="Arial" w:cs="Arial"/>
        </w:rPr>
        <w:t xml:space="preserve"> </w:t>
      </w:r>
      <w:proofErr w:type="spellStart"/>
      <w:r w:rsidRPr="00E51506">
        <w:rPr>
          <w:rFonts w:ascii="Arial" w:hAnsi="Arial" w:cs="Arial"/>
        </w:rPr>
        <w:t>review</w:t>
      </w:r>
      <w:proofErr w:type="spellEnd"/>
      <w:r w:rsidRPr="00E51506">
        <w:rPr>
          <w:rFonts w:ascii="Arial" w:hAnsi="Arial" w:cs="Arial"/>
        </w:rPr>
        <w:t xml:space="preserve"> (automatizovaně prostřednictvím bezpečnostního nástroje i manuálně), a to zejména za účelem ověření skutečnosti, zda bylo postupováno dle plnění v souladu se smlouvou;</w:t>
      </w:r>
    </w:p>
    <w:p w14:paraId="68A0E55D" w14:textId="77777777" w:rsidR="00E51506" w:rsidRPr="00E51506" w:rsidRDefault="00E51506" w:rsidP="004A5D57">
      <w:pPr>
        <w:numPr>
          <w:ilvl w:val="0"/>
          <w:numId w:val="34"/>
        </w:numPr>
        <w:jc w:val="both"/>
        <w:rPr>
          <w:rFonts w:ascii="Arial" w:hAnsi="Arial" w:cs="Arial"/>
        </w:rPr>
      </w:pPr>
      <w:r w:rsidRPr="00E51506">
        <w:rPr>
          <w:rFonts w:ascii="Arial" w:hAnsi="Arial" w:cs="Arial"/>
        </w:rPr>
        <w:t>zajistit, že plnění bude obsahovat jen ty součásti, které jsou objektivně potřebné pro řádné provozování řešení anebo které jsou specifikovány výslovně ve smlouvě (zejména, že řešení nebude obsahovat žádné nepotřebné komponenty, žádné programové vzorky apod.);</w:t>
      </w:r>
    </w:p>
    <w:p w14:paraId="7F8C0B7B" w14:textId="77777777" w:rsidR="00E51506" w:rsidRPr="00E51506" w:rsidRDefault="00E51506" w:rsidP="004A5D57">
      <w:pPr>
        <w:numPr>
          <w:ilvl w:val="0"/>
          <w:numId w:val="34"/>
        </w:numPr>
        <w:jc w:val="both"/>
        <w:rPr>
          <w:rFonts w:ascii="Arial" w:hAnsi="Arial" w:cs="Arial"/>
        </w:rPr>
      </w:pPr>
      <w:r w:rsidRPr="00E51506">
        <w:rPr>
          <w:rFonts w:ascii="Arial" w:hAnsi="Arial" w:cs="Arial"/>
        </w:rPr>
        <w:t>zajistit bezpečnost testovacího prostředí u dodavatele a ochranu poskytnutých dat Objednatele;</w:t>
      </w:r>
    </w:p>
    <w:p w14:paraId="3AA16F16" w14:textId="77777777" w:rsidR="00E51506" w:rsidRPr="00E51506" w:rsidRDefault="00E51506" w:rsidP="004A5D57">
      <w:pPr>
        <w:numPr>
          <w:ilvl w:val="0"/>
          <w:numId w:val="34"/>
        </w:numPr>
        <w:jc w:val="both"/>
        <w:rPr>
          <w:rFonts w:ascii="Arial" w:hAnsi="Arial" w:cs="Arial"/>
        </w:rPr>
      </w:pPr>
      <w:r w:rsidRPr="00E51506">
        <w:rPr>
          <w:rFonts w:ascii="Arial" w:hAnsi="Arial" w:cs="Arial"/>
        </w:rPr>
        <w:t>zajistit, že v rámci poskytovaného plnění bude dodávané řešení v souladu s doporučeními technických norem řady ISO/IEC 27000;</w:t>
      </w:r>
    </w:p>
    <w:p w14:paraId="5E2F6D24" w14:textId="77777777" w:rsidR="00E51506" w:rsidRPr="00E51506" w:rsidRDefault="00E51506" w:rsidP="004A5D57">
      <w:pPr>
        <w:numPr>
          <w:ilvl w:val="0"/>
          <w:numId w:val="34"/>
        </w:numPr>
        <w:jc w:val="both"/>
        <w:rPr>
          <w:rFonts w:ascii="Arial" w:hAnsi="Arial" w:cs="Arial"/>
        </w:rPr>
      </w:pPr>
      <w:r w:rsidRPr="00E51506">
        <w:rPr>
          <w:rFonts w:ascii="Arial" w:hAnsi="Arial" w:cs="Arial"/>
        </w:rPr>
        <w:t>nevyvíjet, nekompilovat a nešířit v prostředí Objednatele programový kód, který má za cíl nelegální ovládnutí, narušení dostupnosti, důvěrnosti nebo integrity nebo neautorizované či nelegální získání dat a informací.</w:t>
      </w:r>
    </w:p>
    <w:p w14:paraId="5C7AE939" w14:textId="77777777" w:rsidR="00E51506" w:rsidRPr="00E51506" w:rsidRDefault="00E51506" w:rsidP="004A5D57">
      <w:pPr>
        <w:numPr>
          <w:ilvl w:val="1"/>
          <w:numId w:val="12"/>
        </w:numPr>
        <w:jc w:val="both"/>
        <w:rPr>
          <w:rFonts w:ascii="Arial" w:hAnsi="Arial" w:cs="Arial"/>
        </w:rPr>
      </w:pPr>
      <w:r w:rsidRPr="00E51506">
        <w:rPr>
          <w:rFonts w:ascii="Arial" w:hAnsi="Arial" w:cs="Arial"/>
        </w:rPr>
        <w:t xml:space="preserve">  Bezpečnostní aktualizace a patchování:</w:t>
      </w:r>
    </w:p>
    <w:p w14:paraId="7252262A" w14:textId="77777777" w:rsidR="00E51506" w:rsidRPr="00E51506" w:rsidRDefault="00E51506" w:rsidP="004A5D57">
      <w:pPr>
        <w:numPr>
          <w:ilvl w:val="0"/>
          <w:numId w:val="35"/>
        </w:numPr>
        <w:jc w:val="both"/>
        <w:rPr>
          <w:rFonts w:ascii="Arial" w:hAnsi="Arial" w:cs="Arial"/>
        </w:rPr>
      </w:pPr>
      <w:r w:rsidRPr="00E51506">
        <w:rPr>
          <w:rFonts w:ascii="Arial" w:hAnsi="Arial" w:cs="Arial"/>
        </w:rPr>
        <w:t>Dodavatel zaručuje pravidelné aktualizace softwaru a patchování zranitelností, aby se předešlo možným kybernetickým útokům.</w:t>
      </w:r>
    </w:p>
    <w:p w14:paraId="548F2021" w14:textId="77777777" w:rsidR="00E51506" w:rsidRPr="00E51506" w:rsidRDefault="00E51506" w:rsidP="004A5D57">
      <w:pPr>
        <w:numPr>
          <w:ilvl w:val="0"/>
          <w:numId w:val="35"/>
        </w:numPr>
        <w:jc w:val="both"/>
        <w:rPr>
          <w:rFonts w:ascii="Arial" w:hAnsi="Arial" w:cs="Arial"/>
        </w:rPr>
      </w:pPr>
      <w:r w:rsidRPr="00E51506">
        <w:rPr>
          <w:rFonts w:ascii="Arial" w:hAnsi="Arial" w:cs="Arial"/>
        </w:rPr>
        <w:t>Musí existovat jasný proces, jakým způsobem a jak rychle jsou zranitelnosti řešeny po jejich identifikaci.</w:t>
      </w:r>
    </w:p>
    <w:p w14:paraId="11D06A08" w14:textId="77777777" w:rsidR="00E51506" w:rsidRPr="00E51506" w:rsidRDefault="00E51506" w:rsidP="004A5D57">
      <w:pPr>
        <w:numPr>
          <w:ilvl w:val="1"/>
          <w:numId w:val="28"/>
        </w:numPr>
        <w:jc w:val="both"/>
        <w:rPr>
          <w:rFonts w:ascii="Arial" w:hAnsi="Arial" w:cs="Arial"/>
        </w:rPr>
      </w:pPr>
      <w:r w:rsidRPr="00E51506">
        <w:rPr>
          <w:rFonts w:ascii="Arial" w:hAnsi="Arial" w:cs="Arial"/>
        </w:rPr>
        <w:t>Významný dodavatel je povinen reagovat na žádost Objednatele o změnu zdrojového kódu. Reakcí Významného dodavatele se rozumí vyjádření se k požadavku Objednatele a posouzení požadované změny. Další postup je potom stanoven na základě dohody obou smluvních stran.</w:t>
      </w:r>
    </w:p>
    <w:p w14:paraId="038078CC" w14:textId="77777777" w:rsidR="00E51506" w:rsidRPr="00E51506" w:rsidRDefault="00E51506" w:rsidP="00E51506">
      <w:pPr>
        <w:jc w:val="both"/>
        <w:rPr>
          <w:rFonts w:ascii="Arial" w:hAnsi="Arial" w:cs="Arial"/>
        </w:rPr>
      </w:pPr>
    </w:p>
    <w:p w14:paraId="72A6CCF3" w14:textId="77777777" w:rsidR="00E51506" w:rsidRPr="00E51506" w:rsidRDefault="00E51506" w:rsidP="004A5D57">
      <w:pPr>
        <w:numPr>
          <w:ilvl w:val="0"/>
          <w:numId w:val="39"/>
        </w:numPr>
        <w:jc w:val="center"/>
        <w:rPr>
          <w:rFonts w:ascii="Arial" w:hAnsi="Arial" w:cs="Arial"/>
          <w:b/>
          <w:bCs/>
          <w:u w:val="single"/>
        </w:rPr>
      </w:pPr>
      <w:r w:rsidRPr="00E51506">
        <w:rPr>
          <w:rFonts w:ascii="Arial" w:hAnsi="Arial" w:cs="Arial"/>
          <w:b/>
          <w:bCs/>
          <w:u w:val="single"/>
        </w:rPr>
        <w:t>MONITORING</w:t>
      </w:r>
    </w:p>
    <w:p w14:paraId="041171E1" w14:textId="5688EB5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.1</w:t>
      </w:r>
      <w:r w:rsidR="00E51506" w:rsidRPr="00E51506">
        <w:rPr>
          <w:rFonts w:ascii="Arial" w:hAnsi="Arial" w:cs="Arial"/>
        </w:rPr>
        <w:t xml:space="preserve"> Přístup zaměstnanců Významného dodavatele k interním informacím a k informačním a komunikačním a řídícím systémům související se smlouvou s Objednatelem je nepřetržitě zaznamenáván, monitorován a vyhodnocován.</w:t>
      </w:r>
    </w:p>
    <w:p w14:paraId="2C4A71EC" w14:textId="77777777" w:rsidR="00E51506" w:rsidRPr="00E51506" w:rsidRDefault="00E51506" w:rsidP="00E51506">
      <w:pPr>
        <w:jc w:val="both"/>
        <w:rPr>
          <w:rFonts w:ascii="Arial" w:hAnsi="Arial" w:cs="Arial"/>
        </w:rPr>
      </w:pPr>
      <w:r w:rsidRPr="00E51506">
        <w:rPr>
          <w:rFonts w:ascii="Arial" w:hAnsi="Arial" w:cs="Arial"/>
        </w:rPr>
        <w:t>Události v systémech, jež jsou předmětem plnění této smlouvy, a souvisejících systémech jsou zaznamenávány do logů, minimálně však:</w:t>
      </w:r>
    </w:p>
    <w:p w14:paraId="3F013284" w14:textId="77777777" w:rsidR="00E51506" w:rsidRPr="00E51506" w:rsidRDefault="00E51506" w:rsidP="004A5D57">
      <w:pPr>
        <w:numPr>
          <w:ilvl w:val="0"/>
          <w:numId w:val="36"/>
        </w:numPr>
        <w:jc w:val="both"/>
        <w:rPr>
          <w:rFonts w:ascii="Arial" w:hAnsi="Arial" w:cs="Arial"/>
        </w:rPr>
      </w:pPr>
      <w:r w:rsidRPr="00E51506">
        <w:rPr>
          <w:rFonts w:ascii="Arial" w:hAnsi="Arial" w:cs="Arial"/>
        </w:rPr>
        <w:t>úspěšné a neúspěšné přihlášení a odhlášení uživatelů;</w:t>
      </w:r>
    </w:p>
    <w:p w14:paraId="2BFBCC3E" w14:textId="77777777" w:rsidR="00E51506" w:rsidRPr="00E51506" w:rsidRDefault="00E51506" w:rsidP="004A5D57">
      <w:pPr>
        <w:numPr>
          <w:ilvl w:val="0"/>
          <w:numId w:val="36"/>
        </w:numPr>
        <w:jc w:val="both"/>
        <w:rPr>
          <w:rFonts w:ascii="Arial" w:hAnsi="Arial" w:cs="Arial"/>
        </w:rPr>
      </w:pPr>
      <w:r w:rsidRPr="00E51506">
        <w:rPr>
          <w:rFonts w:ascii="Arial" w:hAnsi="Arial" w:cs="Arial"/>
        </w:rPr>
        <w:t>činnosti provedené administrátory;</w:t>
      </w:r>
    </w:p>
    <w:p w14:paraId="75D73BA4" w14:textId="77777777" w:rsidR="00E51506" w:rsidRPr="00E51506" w:rsidRDefault="00E51506" w:rsidP="004A5D57">
      <w:pPr>
        <w:numPr>
          <w:ilvl w:val="0"/>
          <w:numId w:val="36"/>
        </w:numPr>
        <w:jc w:val="both"/>
        <w:rPr>
          <w:rFonts w:ascii="Arial" w:hAnsi="Arial" w:cs="Arial"/>
        </w:rPr>
      </w:pPr>
      <w:r w:rsidRPr="00E51506">
        <w:rPr>
          <w:rFonts w:ascii="Arial" w:hAnsi="Arial" w:cs="Arial"/>
        </w:rPr>
        <w:t>úspěšné a neúspěšné manipulace s účty, oprávněními a právy;</w:t>
      </w:r>
    </w:p>
    <w:p w14:paraId="5D17E99A" w14:textId="77777777" w:rsidR="00E51506" w:rsidRPr="00E51506" w:rsidRDefault="00E51506" w:rsidP="004A5D57">
      <w:pPr>
        <w:numPr>
          <w:ilvl w:val="0"/>
          <w:numId w:val="36"/>
        </w:numPr>
        <w:jc w:val="both"/>
        <w:rPr>
          <w:rFonts w:ascii="Arial" w:hAnsi="Arial" w:cs="Arial"/>
        </w:rPr>
      </w:pPr>
      <w:r w:rsidRPr="00E51506">
        <w:rPr>
          <w:rFonts w:ascii="Arial" w:hAnsi="Arial" w:cs="Arial"/>
        </w:rPr>
        <w:t>neprovedení činností v důsledku nedostatku přístupových oprávnění;</w:t>
      </w:r>
    </w:p>
    <w:p w14:paraId="7969AFDA" w14:textId="77777777" w:rsidR="00E51506" w:rsidRPr="00E51506" w:rsidRDefault="00E51506" w:rsidP="004A5D57">
      <w:pPr>
        <w:numPr>
          <w:ilvl w:val="0"/>
          <w:numId w:val="36"/>
        </w:numPr>
        <w:jc w:val="both"/>
        <w:rPr>
          <w:rFonts w:ascii="Arial" w:hAnsi="Arial" w:cs="Arial"/>
        </w:rPr>
      </w:pPr>
      <w:r w:rsidRPr="00E51506">
        <w:rPr>
          <w:rFonts w:ascii="Arial" w:hAnsi="Arial" w:cs="Arial"/>
        </w:rPr>
        <w:t xml:space="preserve">činnosti uživatelů, které mohou mít vliv na bezpečnost informačního, </w:t>
      </w:r>
      <w:r w:rsidRPr="00E51506">
        <w:rPr>
          <w:rFonts w:ascii="Arial" w:hAnsi="Arial" w:cs="Arial"/>
        </w:rPr>
        <w:lastRenderedPageBreak/>
        <w:t>komunikačního a řídícího systému;</w:t>
      </w:r>
    </w:p>
    <w:p w14:paraId="668C4883" w14:textId="77777777" w:rsidR="00E51506" w:rsidRPr="00E51506" w:rsidRDefault="00E51506" w:rsidP="004A5D57">
      <w:pPr>
        <w:numPr>
          <w:ilvl w:val="0"/>
          <w:numId w:val="36"/>
        </w:numPr>
        <w:jc w:val="both"/>
        <w:rPr>
          <w:rFonts w:ascii="Arial" w:hAnsi="Arial" w:cs="Arial"/>
        </w:rPr>
      </w:pPr>
      <w:r w:rsidRPr="00E51506">
        <w:rPr>
          <w:rFonts w:ascii="Arial" w:hAnsi="Arial" w:cs="Arial"/>
        </w:rPr>
        <w:t>zahájení a ukončení činností technických aktiv;</w:t>
      </w:r>
    </w:p>
    <w:p w14:paraId="2EC6AF6B" w14:textId="77777777" w:rsidR="00E51506" w:rsidRPr="00E51506" w:rsidRDefault="00E51506" w:rsidP="004A5D57">
      <w:pPr>
        <w:numPr>
          <w:ilvl w:val="0"/>
          <w:numId w:val="36"/>
        </w:numPr>
        <w:jc w:val="both"/>
        <w:rPr>
          <w:rFonts w:ascii="Arial" w:hAnsi="Arial" w:cs="Arial"/>
        </w:rPr>
      </w:pPr>
      <w:r w:rsidRPr="00E51506">
        <w:rPr>
          <w:rFonts w:ascii="Arial" w:hAnsi="Arial" w:cs="Arial"/>
        </w:rPr>
        <w:t>automatická varovná nebo chybová hlášení technických aktiv;</w:t>
      </w:r>
    </w:p>
    <w:p w14:paraId="17446FF2" w14:textId="77777777" w:rsidR="00E51506" w:rsidRPr="00E51506" w:rsidRDefault="00E51506" w:rsidP="004A5D57">
      <w:pPr>
        <w:numPr>
          <w:ilvl w:val="0"/>
          <w:numId w:val="36"/>
        </w:numPr>
        <w:jc w:val="both"/>
        <w:rPr>
          <w:rFonts w:ascii="Arial" w:hAnsi="Arial" w:cs="Arial"/>
        </w:rPr>
      </w:pPr>
      <w:r w:rsidRPr="00E51506">
        <w:rPr>
          <w:rFonts w:ascii="Arial" w:hAnsi="Arial" w:cs="Arial"/>
        </w:rPr>
        <w:t>přístupy k logům, pokusy o manipulaci s logy a změny nastavení nástroje pro zaznamenávání činností a použití mechanismů autentizace včetně změny údajů, které slouží k přihlášení.</w:t>
      </w:r>
    </w:p>
    <w:p w14:paraId="378742BF" w14:textId="46EB2C4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.2</w:t>
      </w:r>
      <w:r w:rsidR="00E51506" w:rsidRPr="00E51506">
        <w:rPr>
          <w:rFonts w:ascii="Arial" w:hAnsi="Arial" w:cs="Arial"/>
        </w:rPr>
        <w:t xml:space="preserve"> Významný dodavatel je povinen průběžně monitorovat v rámci své ICT infrastruktury zveřejněné a známé bezpečnostní chyby, které mohou ovlivnit hladký a bezpečný provoz systémů souvisejících s jím poskytovanými službami. Jedná se například o zranitelnosti v operačních systémech, software třetích stran, webové komponenty atd.</w:t>
      </w:r>
    </w:p>
    <w:p w14:paraId="5B187D31" w14:textId="77777777" w:rsidR="00E51506" w:rsidRPr="00E51506" w:rsidRDefault="00E51506" w:rsidP="00E51506">
      <w:pPr>
        <w:jc w:val="both"/>
        <w:rPr>
          <w:rFonts w:ascii="Arial" w:hAnsi="Arial" w:cs="Arial"/>
        </w:rPr>
      </w:pPr>
    </w:p>
    <w:p w14:paraId="5587988A" w14:textId="77777777" w:rsidR="00E51506" w:rsidRPr="00E51506" w:rsidRDefault="00E51506" w:rsidP="004A5D57">
      <w:pPr>
        <w:numPr>
          <w:ilvl w:val="0"/>
          <w:numId w:val="39"/>
        </w:numPr>
        <w:jc w:val="center"/>
        <w:rPr>
          <w:rFonts w:ascii="Arial" w:hAnsi="Arial" w:cs="Arial"/>
          <w:b/>
          <w:bCs/>
          <w:u w:val="single"/>
        </w:rPr>
      </w:pPr>
      <w:r w:rsidRPr="00E51506">
        <w:rPr>
          <w:rFonts w:ascii="Arial" w:hAnsi="Arial" w:cs="Arial"/>
          <w:b/>
          <w:bCs/>
          <w:u w:val="single"/>
        </w:rPr>
        <w:t>Stanovení o kontrole auditu Významného dodavatele (pravidla zákaznického auditu)</w:t>
      </w:r>
    </w:p>
    <w:p w14:paraId="4DF3DADF" w14:textId="77777777" w:rsidR="00E51506" w:rsidRPr="00E51506" w:rsidRDefault="00E51506" w:rsidP="004A5D57">
      <w:pPr>
        <w:numPr>
          <w:ilvl w:val="0"/>
          <w:numId w:val="14"/>
        </w:numPr>
        <w:jc w:val="both"/>
        <w:rPr>
          <w:rFonts w:ascii="Arial" w:hAnsi="Arial" w:cs="Arial"/>
        </w:rPr>
      </w:pPr>
      <w:r w:rsidRPr="00E51506">
        <w:rPr>
          <w:rFonts w:ascii="Arial" w:hAnsi="Arial" w:cs="Arial"/>
        </w:rPr>
        <w:t xml:space="preserve">Objednatel má právo v pravidelných intervalech provádět u Významného dodavatele průběžnou kontrolu dodržování bezpečnostních požadavků Objednatele související s předmětem plnění předmětu Smlouvy. Plánovanou kontrolu Objednatel oznámí Významnému dodavateli v dostatečném předstihu, a to minimálně dva týdny před plánovanou kontrolou. Významný dodavatel má právo vykonat audit kontrolou maximálně jednou za dva roky, nebo v návaznosti na závažné změny, například po proběhlém kybernetickém bezpečnostním incidentu, a které mohou mít vliv na splnění Smlouvy. Maximální rozsah auditu kontroly je jeden pracovní den. Náklady na provedení auditu se zavazuje hradit objednatel za jeho stranu zejména v případě, že se objednatel rozhodne pro provedení auditu třetí stranou. Významný dodavatel platí náklady za jeho stranu. </w:t>
      </w:r>
    </w:p>
    <w:p w14:paraId="1F2076B4" w14:textId="77777777" w:rsidR="00E51506" w:rsidRPr="00E51506" w:rsidRDefault="00E51506" w:rsidP="00E51506">
      <w:pPr>
        <w:jc w:val="both"/>
        <w:rPr>
          <w:rFonts w:ascii="Arial" w:hAnsi="Arial" w:cs="Arial"/>
        </w:rPr>
      </w:pPr>
    </w:p>
    <w:p w14:paraId="3B769B20" w14:textId="77777777" w:rsidR="00E51506" w:rsidRPr="00E51506" w:rsidRDefault="00E51506" w:rsidP="004A5D57">
      <w:pPr>
        <w:numPr>
          <w:ilvl w:val="0"/>
          <w:numId w:val="14"/>
        </w:numPr>
        <w:jc w:val="both"/>
        <w:rPr>
          <w:rFonts w:ascii="Arial" w:hAnsi="Arial" w:cs="Arial"/>
          <w:bCs/>
        </w:rPr>
      </w:pPr>
      <w:r w:rsidRPr="00E51506">
        <w:rPr>
          <w:rFonts w:ascii="Arial" w:hAnsi="Arial" w:cs="Arial"/>
          <w:bCs/>
        </w:rPr>
        <w:t>Předmětem kontroly může být:</w:t>
      </w:r>
    </w:p>
    <w:p w14:paraId="5029FC42" w14:textId="77777777" w:rsidR="00E51506" w:rsidRPr="00E51506" w:rsidRDefault="00E51506" w:rsidP="004A5D57">
      <w:pPr>
        <w:numPr>
          <w:ilvl w:val="0"/>
          <w:numId w:val="15"/>
        </w:numPr>
        <w:jc w:val="both"/>
        <w:rPr>
          <w:rFonts w:ascii="Arial" w:hAnsi="Arial" w:cs="Arial"/>
        </w:rPr>
      </w:pPr>
      <w:r w:rsidRPr="00E51506">
        <w:rPr>
          <w:rFonts w:ascii="Arial" w:hAnsi="Arial" w:cs="Arial"/>
        </w:rPr>
        <w:t xml:space="preserve">kontrola zařízení, ze kterých je vstupováno do prostředí Objednatele spočívající v kontrole verze operačního systému, antivirové ochrany a provádění pravidelných aktualizací, </w:t>
      </w:r>
    </w:p>
    <w:p w14:paraId="75BF3D73" w14:textId="77777777" w:rsidR="00E51506" w:rsidRPr="00E51506" w:rsidRDefault="00E51506" w:rsidP="004A5D57">
      <w:pPr>
        <w:numPr>
          <w:ilvl w:val="0"/>
          <w:numId w:val="15"/>
        </w:numPr>
        <w:jc w:val="both"/>
        <w:rPr>
          <w:rFonts w:ascii="Arial" w:hAnsi="Arial" w:cs="Arial"/>
        </w:rPr>
      </w:pPr>
      <w:r w:rsidRPr="00E51506">
        <w:rPr>
          <w:rFonts w:ascii="Arial" w:hAnsi="Arial" w:cs="Arial"/>
        </w:rPr>
        <w:t>kontroly nosičů, na kterých jsou uchovávána data související s předmětem smlouvy,</w:t>
      </w:r>
    </w:p>
    <w:p w14:paraId="44A55DF0" w14:textId="77777777" w:rsidR="00E51506" w:rsidRPr="00E51506" w:rsidRDefault="00E51506" w:rsidP="004A5D57">
      <w:pPr>
        <w:numPr>
          <w:ilvl w:val="0"/>
          <w:numId w:val="15"/>
        </w:numPr>
        <w:jc w:val="both"/>
        <w:rPr>
          <w:rFonts w:ascii="Arial" w:hAnsi="Arial" w:cs="Arial"/>
        </w:rPr>
      </w:pPr>
      <w:r w:rsidRPr="00E51506">
        <w:rPr>
          <w:rFonts w:ascii="Arial" w:hAnsi="Arial" w:cs="Arial"/>
        </w:rPr>
        <w:t>dokumentace související s plněním předmětu Smlouvy a splnění bezpečnostních požadavků Objednatele, (např. deklarace plnění bezpečnostních požadavků u pracovníků podílejících se na plnění předmětu Smlouvy),</w:t>
      </w:r>
    </w:p>
    <w:p w14:paraId="17118F17" w14:textId="77777777" w:rsidR="00E51506" w:rsidRPr="00E51506" w:rsidRDefault="00E51506" w:rsidP="004A5D57">
      <w:pPr>
        <w:numPr>
          <w:ilvl w:val="0"/>
          <w:numId w:val="15"/>
        </w:numPr>
        <w:jc w:val="both"/>
        <w:rPr>
          <w:rFonts w:ascii="Arial" w:hAnsi="Arial" w:cs="Arial"/>
        </w:rPr>
      </w:pPr>
      <w:r w:rsidRPr="00E51506">
        <w:rPr>
          <w:rFonts w:ascii="Arial" w:hAnsi="Arial" w:cs="Arial"/>
        </w:rPr>
        <w:t>vstup do prostor které souvisí s plněním předmětu Smlouvy, to je do prostor organizace Významného dodavatele, ve kterých dochází k plnění předmětu Smlouvy,</w:t>
      </w:r>
    </w:p>
    <w:p w14:paraId="17AB2319" w14:textId="77777777" w:rsidR="00E51506" w:rsidRPr="00E51506" w:rsidRDefault="00E51506" w:rsidP="004A5D57">
      <w:pPr>
        <w:numPr>
          <w:ilvl w:val="0"/>
          <w:numId w:val="15"/>
        </w:numPr>
        <w:jc w:val="both"/>
        <w:rPr>
          <w:rFonts w:ascii="Arial" w:hAnsi="Arial" w:cs="Arial"/>
        </w:rPr>
      </w:pPr>
      <w:r w:rsidRPr="00E51506">
        <w:rPr>
          <w:rFonts w:ascii="Arial" w:hAnsi="Arial" w:cs="Arial"/>
        </w:rPr>
        <w:t>naplnění předaných bezpečnostních požadavků souvisejících s plněním předmětu Smlouvy.</w:t>
      </w:r>
    </w:p>
    <w:p w14:paraId="1B6E4356" w14:textId="77777777" w:rsidR="00E51506" w:rsidRPr="00E51506" w:rsidRDefault="00E51506" w:rsidP="00E51506">
      <w:pPr>
        <w:jc w:val="both"/>
        <w:rPr>
          <w:rFonts w:ascii="Arial" w:hAnsi="Arial" w:cs="Arial"/>
        </w:rPr>
      </w:pPr>
    </w:p>
    <w:p w14:paraId="7019F821" w14:textId="77777777" w:rsidR="00E51506" w:rsidRPr="00E51506" w:rsidRDefault="00E51506" w:rsidP="004A5D57">
      <w:pPr>
        <w:numPr>
          <w:ilvl w:val="0"/>
          <w:numId w:val="14"/>
        </w:numPr>
        <w:jc w:val="both"/>
        <w:rPr>
          <w:rFonts w:ascii="Arial" w:hAnsi="Arial" w:cs="Arial"/>
        </w:rPr>
      </w:pPr>
      <w:r w:rsidRPr="00E51506">
        <w:rPr>
          <w:rFonts w:ascii="Arial" w:hAnsi="Arial" w:cs="Arial"/>
        </w:rPr>
        <w:t>Rozsah a předmět kontroly bude šetřit práva a další obchodní činnost Objednatele. Kontrola bude vždy probíhat pouze v rozsahu nezbytně nutném ke kontrole povinnosti Významného dodavatele podle Smlouvy.</w:t>
      </w:r>
    </w:p>
    <w:p w14:paraId="2F510B8A" w14:textId="77777777" w:rsidR="00E51506" w:rsidRPr="00E51506" w:rsidRDefault="00E51506" w:rsidP="004A5D57">
      <w:pPr>
        <w:numPr>
          <w:ilvl w:val="0"/>
          <w:numId w:val="14"/>
        </w:numPr>
        <w:jc w:val="both"/>
        <w:rPr>
          <w:rFonts w:ascii="Arial" w:hAnsi="Arial" w:cs="Arial"/>
        </w:rPr>
      </w:pPr>
      <w:r w:rsidRPr="00E51506">
        <w:rPr>
          <w:rFonts w:ascii="Arial" w:hAnsi="Arial" w:cs="Arial"/>
        </w:rPr>
        <w:t>Významný dodavatel je povinen zajistit dostatečnou součinnost Objednateli při provádění kontroly.</w:t>
      </w:r>
    </w:p>
    <w:p w14:paraId="53348938" w14:textId="77777777" w:rsidR="00E51506" w:rsidRPr="00E51506" w:rsidRDefault="00E51506" w:rsidP="004A5D57">
      <w:pPr>
        <w:numPr>
          <w:ilvl w:val="0"/>
          <w:numId w:val="14"/>
        </w:numPr>
        <w:jc w:val="both"/>
        <w:rPr>
          <w:rFonts w:ascii="Arial" w:hAnsi="Arial" w:cs="Arial"/>
        </w:rPr>
      </w:pPr>
      <w:r w:rsidRPr="00E51506">
        <w:rPr>
          <w:rFonts w:ascii="Arial" w:hAnsi="Arial" w:cs="Arial"/>
        </w:rPr>
        <w:t>Auditovaná strana obdrží k vyjádření závěrečnou zprávu auditu obsahující případná zjištění, na jejichž základě:</w:t>
      </w:r>
    </w:p>
    <w:p w14:paraId="21810C40" w14:textId="77777777" w:rsidR="00E51506" w:rsidRPr="00E51506" w:rsidRDefault="00E51506" w:rsidP="004A5D57">
      <w:pPr>
        <w:numPr>
          <w:ilvl w:val="0"/>
          <w:numId w:val="37"/>
        </w:numPr>
        <w:jc w:val="both"/>
        <w:rPr>
          <w:rFonts w:ascii="Arial" w:hAnsi="Arial" w:cs="Arial"/>
        </w:rPr>
      </w:pPr>
      <w:r w:rsidRPr="00E51506">
        <w:rPr>
          <w:rFonts w:ascii="Arial" w:hAnsi="Arial" w:cs="Arial"/>
        </w:rPr>
        <w:t>Významný dodavatel navrhne opatření a termíny řešení a předá jejich seznam Objednateli k odsouhlasení.</w:t>
      </w:r>
    </w:p>
    <w:p w14:paraId="6EBFC418" w14:textId="77777777" w:rsidR="00E51506" w:rsidRPr="00E51506" w:rsidRDefault="00E51506" w:rsidP="004A5D57">
      <w:pPr>
        <w:numPr>
          <w:ilvl w:val="0"/>
          <w:numId w:val="37"/>
        </w:numPr>
        <w:jc w:val="both"/>
        <w:rPr>
          <w:rFonts w:ascii="Arial" w:hAnsi="Arial" w:cs="Arial"/>
        </w:rPr>
      </w:pPr>
      <w:r w:rsidRPr="00E51506">
        <w:rPr>
          <w:rFonts w:ascii="Arial" w:hAnsi="Arial" w:cs="Arial"/>
        </w:rPr>
        <w:t>Objednatel následně potvrdí souhlas s navrženými opatřeními nebo je vrátí s připomínkami významnému dodavateli k přepracování.</w:t>
      </w:r>
    </w:p>
    <w:p w14:paraId="4DD2CC8C" w14:textId="77777777" w:rsidR="00E51506" w:rsidRPr="00E51506" w:rsidRDefault="00E51506" w:rsidP="00E51506">
      <w:pPr>
        <w:jc w:val="both"/>
        <w:rPr>
          <w:rFonts w:ascii="Arial" w:hAnsi="Arial" w:cs="Arial"/>
        </w:rPr>
      </w:pPr>
    </w:p>
    <w:p w14:paraId="2AFDEC34" w14:textId="77777777" w:rsidR="00E51506" w:rsidRPr="00E51506" w:rsidRDefault="00E51506" w:rsidP="004A5D57">
      <w:pPr>
        <w:numPr>
          <w:ilvl w:val="0"/>
          <w:numId w:val="14"/>
        </w:numPr>
        <w:jc w:val="both"/>
        <w:rPr>
          <w:rFonts w:ascii="Arial" w:hAnsi="Arial" w:cs="Arial"/>
        </w:rPr>
      </w:pPr>
      <w:r w:rsidRPr="00E51506">
        <w:rPr>
          <w:rFonts w:ascii="Arial" w:hAnsi="Arial" w:cs="Arial"/>
        </w:rPr>
        <w:t xml:space="preserve">Auditovaná strana má za povinnost v určeném čase zajistit realizaci </w:t>
      </w:r>
      <w:r w:rsidRPr="00E51506">
        <w:rPr>
          <w:rFonts w:ascii="Arial" w:hAnsi="Arial" w:cs="Arial"/>
        </w:rPr>
        <w:lastRenderedPageBreak/>
        <w:t>dohodnutých nápravných opatření.</w:t>
      </w:r>
    </w:p>
    <w:p w14:paraId="6A5B5C75" w14:textId="77777777" w:rsidR="00E51506" w:rsidRPr="00E51506" w:rsidRDefault="00E51506" w:rsidP="004A5D57">
      <w:pPr>
        <w:numPr>
          <w:ilvl w:val="0"/>
          <w:numId w:val="14"/>
        </w:numPr>
        <w:jc w:val="both"/>
        <w:rPr>
          <w:rFonts w:ascii="Arial" w:hAnsi="Arial" w:cs="Arial"/>
        </w:rPr>
      </w:pPr>
      <w:r w:rsidRPr="00E51506">
        <w:rPr>
          <w:rFonts w:ascii="Arial" w:hAnsi="Arial" w:cs="Arial"/>
          <w:bCs/>
        </w:rPr>
        <w:t>Významný d</w:t>
      </w:r>
      <w:r w:rsidRPr="00E51506">
        <w:rPr>
          <w:rFonts w:ascii="Arial" w:hAnsi="Arial" w:cs="Arial"/>
        </w:rPr>
        <w:t xml:space="preserve">odavatel musí provádět v pravidelných intervalech penetrační testování svých systémů, které jsou dotčeny se zajištěním výkonu smlouvy s Objednatelem. Výsledné protokoly poskytne na vyžádání bezodkladně Objednateli. </w:t>
      </w:r>
    </w:p>
    <w:p w14:paraId="4DF6DEFA" w14:textId="77777777" w:rsidR="00E51506" w:rsidRPr="00E51506" w:rsidRDefault="00E51506" w:rsidP="004A5D57">
      <w:pPr>
        <w:numPr>
          <w:ilvl w:val="0"/>
          <w:numId w:val="14"/>
        </w:numPr>
        <w:jc w:val="both"/>
        <w:rPr>
          <w:rFonts w:ascii="Arial" w:hAnsi="Arial" w:cs="Arial"/>
        </w:rPr>
      </w:pPr>
      <w:r w:rsidRPr="00E51506">
        <w:rPr>
          <w:rFonts w:ascii="Arial" w:hAnsi="Arial" w:cs="Arial"/>
          <w:bCs/>
        </w:rPr>
        <w:t>Významný d</w:t>
      </w:r>
      <w:r w:rsidRPr="00E51506">
        <w:rPr>
          <w:rFonts w:ascii="Arial" w:hAnsi="Arial" w:cs="Arial"/>
        </w:rPr>
        <w:t xml:space="preserve">odavatel je povinen provádět zálohování dat Objednatele tak, aby bylo zajištěno jejich obnovení v případě potřeby. Dodavatel je současně pravidelně (kvartálně) provádět testování obnovy dat ze zálohy.  </w:t>
      </w:r>
    </w:p>
    <w:p w14:paraId="12D4FAEF" w14:textId="77777777" w:rsidR="00E51506" w:rsidRPr="00E51506" w:rsidRDefault="00E51506" w:rsidP="004A5D57">
      <w:pPr>
        <w:numPr>
          <w:ilvl w:val="0"/>
          <w:numId w:val="14"/>
        </w:numPr>
        <w:jc w:val="both"/>
        <w:rPr>
          <w:rFonts w:ascii="Arial" w:hAnsi="Arial" w:cs="Arial"/>
        </w:rPr>
      </w:pPr>
      <w:r w:rsidRPr="00E51506">
        <w:rPr>
          <w:rFonts w:ascii="Arial" w:hAnsi="Arial" w:cs="Arial"/>
        </w:rPr>
        <w:t>Audit/kontrola musí být proveden/a tak, aby nenarušil/a integritu, důvěrnost                    a dostupnost dat Významného dodavatele, jakož i jeho obchodní tajemství                          a podnikatelskou činnost.</w:t>
      </w:r>
    </w:p>
    <w:p w14:paraId="0FAB5BB3" w14:textId="77777777" w:rsidR="00E51506" w:rsidRPr="00E51506" w:rsidRDefault="00E51506" w:rsidP="004A5D57">
      <w:pPr>
        <w:numPr>
          <w:ilvl w:val="0"/>
          <w:numId w:val="14"/>
        </w:numPr>
        <w:jc w:val="both"/>
        <w:rPr>
          <w:rFonts w:ascii="Arial" w:hAnsi="Arial" w:cs="Arial"/>
        </w:rPr>
      </w:pPr>
      <w:r w:rsidRPr="00E51506">
        <w:rPr>
          <w:rFonts w:ascii="Arial" w:hAnsi="Arial" w:cs="Arial"/>
        </w:rPr>
        <w:t>V případě že je dodavatel držitel certifikace ISO 27001, anebo jsou u Významného dodavatele prováděny interní audity kybernetické bezpečnosti, lze článek IV. tohoto Dodatku se souhlasem manažera kybernetické bezpečnosti na straně Objednatele nahradit doložením zprávy z pravidelného auditu ISO 27001, popřípadě interního auditu kybernetické bezpečnosti.</w:t>
      </w:r>
    </w:p>
    <w:p w14:paraId="3BE99055" w14:textId="77777777" w:rsidR="00E51506" w:rsidRPr="00E51506" w:rsidRDefault="00E51506" w:rsidP="00E51506">
      <w:pPr>
        <w:jc w:val="both"/>
        <w:rPr>
          <w:rFonts w:ascii="Arial" w:hAnsi="Arial" w:cs="Arial"/>
        </w:rPr>
      </w:pPr>
    </w:p>
    <w:p w14:paraId="0A52F076" w14:textId="77777777" w:rsidR="00E51506" w:rsidRDefault="00E51506" w:rsidP="004A5D57">
      <w:pPr>
        <w:numPr>
          <w:ilvl w:val="0"/>
          <w:numId w:val="39"/>
        </w:numPr>
        <w:jc w:val="center"/>
        <w:rPr>
          <w:rFonts w:ascii="Arial" w:hAnsi="Arial" w:cs="Arial"/>
          <w:b/>
          <w:u w:val="single"/>
        </w:rPr>
      </w:pPr>
      <w:r w:rsidRPr="00E51506">
        <w:rPr>
          <w:rFonts w:ascii="Arial" w:hAnsi="Arial" w:cs="Arial"/>
          <w:b/>
          <w:u w:val="single"/>
        </w:rPr>
        <w:t>Ustanovení upravující řetězení dodavatelů</w:t>
      </w:r>
    </w:p>
    <w:p w14:paraId="31D1B34C" w14:textId="77777777" w:rsidR="00DF4ABE" w:rsidRPr="00E51506" w:rsidRDefault="00DF4ABE" w:rsidP="00DF4ABE">
      <w:pPr>
        <w:ind w:left="360"/>
        <w:rPr>
          <w:rFonts w:ascii="Arial" w:hAnsi="Arial" w:cs="Arial"/>
          <w:b/>
          <w:u w:val="single"/>
        </w:rPr>
      </w:pPr>
    </w:p>
    <w:p w14:paraId="2ADFA1B4" w14:textId="77777777" w:rsidR="00E51506" w:rsidRPr="00E51506" w:rsidRDefault="00E51506" w:rsidP="00E51506">
      <w:pPr>
        <w:jc w:val="both"/>
        <w:rPr>
          <w:rFonts w:ascii="Arial" w:hAnsi="Arial" w:cs="Arial"/>
        </w:rPr>
      </w:pPr>
      <w:r w:rsidRPr="00E51506">
        <w:rPr>
          <w:rFonts w:ascii="Arial" w:hAnsi="Arial" w:cs="Arial"/>
        </w:rPr>
        <w:t>V případě že Významný dodavatel bude plnění předmětu Smlouvy využívat poddodavatele, je Významný dodavatel povinen poddodavatele smluvně zavázat k dodržování povinnosti minimálně v rozsahu, v jakém je k nim povinen Významný dodavatel podle této Smlouvy. V případě, že poddodavatel bude zároveň poskytovatel / dodavatel objednatele, a objednatel bude vyžadovat součinnost poddodavatelů / dodavatelů, odpovědnost za dodržování povinností nese objednatel.</w:t>
      </w:r>
    </w:p>
    <w:p w14:paraId="604B5121" w14:textId="77777777" w:rsidR="00E51506" w:rsidRPr="00E51506" w:rsidRDefault="00E51506" w:rsidP="00E51506">
      <w:pPr>
        <w:jc w:val="both"/>
        <w:rPr>
          <w:rFonts w:ascii="Arial" w:hAnsi="Arial" w:cs="Arial"/>
        </w:rPr>
      </w:pPr>
    </w:p>
    <w:p w14:paraId="4474378E" w14:textId="77777777" w:rsidR="00E51506" w:rsidRDefault="00E51506" w:rsidP="004A5D57">
      <w:pPr>
        <w:numPr>
          <w:ilvl w:val="0"/>
          <w:numId w:val="39"/>
        </w:numPr>
        <w:jc w:val="center"/>
        <w:rPr>
          <w:rFonts w:ascii="Arial" w:hAnsi="Arial" w:cs="Arial"/>
          <w:b/>
          <w:u w:val="single"/>
        </w:rPr>
      </w:pPr>
      <w:r w:rsidRPr="00E51506">
        <w:rPr>
          <w:rFonts w:ascii="Arial" w:hAnsi="Arial" w:cs="Arial"/>
          <w:b/>
          <w:u w:val="single"/>
        </w:rPr>
        <w:t>Ustanovení o řízení změn</w:t>
      </w:r>
    </w:p>
    <w:p w14:paraId="67313C73" w14:textId="77777777" w:rsidR="00DF4ABE" w:rsidRPr="00E51506" w:rsidRDefault="00DF4ABE" w:rsidP="00DF4ABE">
      <w:pPr>
        <w:ind w:left="360"/>
        <w:rPr>
          <w:rFonts w:ascii="Arial" w:hAnsi="Arial" w:cs="Arial"/>
          <w:b/>
          <w:u w:val="single"/>
        </w:rPr>
      </w:pPr>
    </w:p>
    <w:p w14:paraId="398410E3" w14:textId="77777777" w:rsidR="00E51506" w:rsidRPr="00E51506" w:rsidRDefault="00E51506" w:rsidP="004A5D57">
      <w:pPr>
        <w:numPr>
          <w:ilvl w:val="0"/>
          <w:numId w:val="16"/>
        </w:numPr>
        <w:jc w:val="both"/>
        <w:rPr>
          <w:rFonts w:ascii="Arial" w:hAnsi="Arial" w:cs="Arial"/>
        </w:rPr>
      </w:pPr>
      <w:r w:rsidRPr="00E51506">
        <w:rPr>
          <w:rFonts w:ascii="Arial" w:hAnsi="Arial" w:cs="Arial"/>
        </w:rPr>
        <w:t>V případě potřeby změn týkajících se plnění předmětu Smlouvy, musí být vždy Objednatelem a Významným dodavatelem předem projednány, následně odsouhlaseny oběma stranami a vhodným způsobem zaevidovány (např. v HelpDesku). Významný dodavatel je povinen reagovat na požadované změny ze strany Objednatele do dvou pracovních dnů. Tímto ustanovením není dotčena povinnost smluvních stran uzavřít dodatek ke smlouvě zohledňující změny Smlouvy.</w:t>
      </w:r>
    </w:p>
    <w:p w14:paraId="1A88A730" w14:textId="77777777" w:rsidR="00E51506" w:rsidRPr="00E51506" w:rsidRDefault="00E51506" w:rsidP="004A5D57">
      <w:pPr>
        <w:numPr>
          <w:ilvl w:val="0"/>
          <w:numId w:val="16"/>
        </w:numPr>
        <w:jc w:val="both"/>
        <w:rPr>
          <w:rFonts w:ascii="Arial" w:hAnsi="Arial" w:cs="Arial"/>
        </w:rPr>
      </w:pPr>
      <w:r w:rsidRPr="00E51506">
        <w:rPr>
          <w:rFonts w:ascii="Arial" w:hAnsi="Arial" w:cs="Arial"/>
        </w:rPr>
        <w:t>Významný dodavatel je povinen řídit změny zejména určovat významné změny v souladu § 11 vyhlášky o kybernetické bezpečnosti, které by mohly mít vliv na plnění předmětu Smlouvy, přičemž je povinen na žádost objednatele informovat o výsledcích řízení změn a přijmout nezbytná opatření k eliminaci možných nepříznivých dopadů na plnění předmětu Smlouvy.</w:t>
      </w:r>
    </w:p>
    <w:p w14:paraId="0782A44C" w14:textId="77777777" w:rsidR="00E51506" w:rsidRDefault="00E51506" w:rsidP="00E51506">
      <w:pPr>
        <w:jc w:val="both"/>
        <w:rPr>
          <w:rFonts w:ascii="Arial" w:hAnsi="Arial" w:cs="Arial"/>
        </w:rPr>
      </w:pPr>
      <w:r w:rsidRPr="00E51506">
        <w:rPr>
          <w:rFonts w:ascii="Arial" w:hAnsi="Arial" w:cs="Arial"/>
        </w:rPr>
        <w:t>Dle vyhlášky číslo 82/2018 sb. je významnou změnou změna, která má nebo může mít vliv na kybernetickou bezpečnost a představuje vysoké riziko.</w:t>
      </w:r>
    </w:p>
    <w:p w14:paraId="51AFD28C" w14:textId="77777777" w:rsidR="00DF4ABE" w:rsidRPr="00E51506" w:rsidRDefault="00DF4ABE" w:rsidP="00E51506">
      <w:pPr>
        <w:jc w:val="both"/>
        <w:rPr>
          <w:rFonts w:ascii="Arial" w:hAnsi="Arial" w:cs="Arial"/>
        </w:rPr>
      </w:pPr>
    </w:p>
    <w:p w14:paraId="39E5B281" w14:textId="77777777" w:rsidR="00E51506" w:rsidRPr="00E51506" w:rsidRDefault="00E51506" w:rsidP="004A5D57">
      <w:pPr>
        <w:numPr>
          <w:ilvl w:val="0"/>
          <w:numId w:val="39"/>
        </w:numPr>
        <w:jc w:val="center"/>
        <w:rPr>
          <w:rFonts w:ascii="Arial" w:hAnsi="Arial" w:cs="Arial"/>
          <w:b/>
          <w:u w:val="single"/>
        </w:rPr>
      </w:pPr>
      <w:r w:rsidRPr="00E51506">
        <w:rPr>
          <w:rFonts w:ascii="Arial" w:hAnsi="Arial" w:cs="Arial"/>
          <w:b/>
          <w:u w:val="single"/>
        </w:rPr>
        <w:t>Informační povinnost Významného dodavatele</w:t>
      </w:r>
    </w:p>
    <w:p w14:paraId="3BFDCFDD" w14:textId="77777777" w:rsidR="00E51506" w:rsidRPr="00E51506" w:rsidRDefault="00E51506" w:rsidP="00E51506">
      <w:pPr>
        <w:jc w:val="both"/>
        <w:rPr>
          <w:rFonts w:ascii="Arial" w:hAnsi="Arial" w:cs="Arial"/>
          <w:b/>
        </w:rPr>
      </w:pPr>
    </w:p>
    <w:p w14:paraId="131C1253" w14:textId="77777777" w:rsidR="00E51506" w:rsidRPr="00E51506" w:rsidRDefault="00E51506" w:rsidP="004A5D57">
      <w:pPr>
        <w:numPr>
          <w:ilvl w:val="0"/>
          <w:numId w:val="17"/>
        </w:numPr>
        <w:jc w:val="both"/>
        <w:rPr>
          <w:rFonts w:ascii="Arial" w:hAnsi="Arial" w:cs="Arial"/>
        </w:rPr>
      </w:pPr>
      <w:r w:rsidRPr="00E51506">
        <w:rPr>
          <w:rFonts w:ascii="Arial" w:hAnsi="Arial" w:cs="Arial"/>
        </w:rPr>
        <w:t>Významný dodavatel je povinen vést aktualizovaný seznam aktiv, která spadají do rozsahu plnění předmětu Smlouvy.</w:t>
      </w:r>
    </w:p>
    <w:p w14:paraId="36F7C71B" w14:textId="77777777" w:rsidR="00E51506" w:rsidRPr="00E51506" w:rsidRDefault="00E51506" w:rsidP="004A5D57">
      <w:pPr>
        <w:numPr>
          <w:ilvl w:val="0"/>
          <w:numId w:val="17"/>
        </w:numPr>
        <w:ind w:left="1069"/>
        <w:jc w:val="both"/>
        <w:rPr>
          <w:rFonts w:ascii="Arial" w:hAnsi="Arial" w:cs="Arial"/>
        </w:rPr>
      </w:pPr>
      <w:r w:rsidRPr="00E51506">
        <w:rPr>
          <w:rFonts w:ascii="Arial" w:hAnsi="Arial" w:cs="Arial"/>
        </w:rPr>
        <w:t>Významný dodavatel je povinen řídit rizika spojená s plněním předmětu smlouvy, tj. Významný dodavatel musí:</w:t>
      </w:r>
    </w:p>
    <w:p w14:paraId="5A9E1F30" w14:textId="77777777" w:rsidR="00E51506" w:rsidRPr="00E51506" w:rsidRDefault="00E51506" w:rsidP="004A5D57">
      <w:pPr>
        <w:numPr>
          <w:ilvl w:val="0"/>
          <w:numId w:val="18"/>
        </w:numPr>
        <w:jc w:val="both"/>
        <w:rPr>
          <w:rFonts w:ascii="Arial" w:hAnsi="Arial" w:cs="Arial"/>
        </w:rPr>
      </w:pPr>
      <w:r w:rsidRPr="00E51506">
        <w:rPr>
          <w:rFonts w:ascii="Arial" w:hAnsi="Arial" w:cs="Arial"/>
        </w:rPr>
        <w:t>identifikovat a hodnotit rizika v souvislosti s plněním předmětu Smlouvy.  Při plnění rizik je doporučeno vycházet z přílohy č. 2 vyhlášky o kybernetické bezpečnosti. Při hodnocení rizika lze využít standardní metody založené na součinu riziko = dopad * hrozba * zranitelnost. Riziko je možnost, že určitá hrozba využije zranitelnost a způsobí škodu. Hodnotící tabulky je možné nalézt v příloze této vyhlášky.</w:t>
      </w:r>
    </w:p>
    <w:p w14:paraId="7F1F601B" w14:textId="77777777" w:rsidR="00E51506" w:rsidRPr="00E51506" w:rsidRDefault="00E51506" w:rsidP="00E51506">
      <w:pPr>
        <w:jc w:val="both"/>
        <w:rPr>
          <w:rFonts w:ascii="Arial" w:hAnsi="Arial" w:cs="Arial"/>
        </w:rPr>
      </w:pPr>
    </w:p>
    <w:p w14:paraId="71B6ECAF" w14:textId="77777777" w:rsidR="00E51506" w:rsidRPr="00E51506" w:rsidRDefault="00E51506" w:rsidP="004A5D57">
      <w:pPr>
        <w:numPr>
          <w:ilvl w:val="0"/>
          <w:numId w:val="18"/>
        </w:numPr>
        <w:jc w:val="both"/>
        <w:rPr>
          <w:rFonts w:ascii="Arial" w:hAnsi="Arial" w:cs="Arial"/>
        </w:rPr>
      </w:pPr>
      <w:r w:rsidRPr="00E51506">
        <w:rPr>
          <w:rFonts w:ascii="Arial" w:hAnsi="Arial" w:cs="Arial"/>
        </w:rPr>
        <w:lastRenderedPageBreak/>
        <w:t>na základě výsledků hodnocení rizik, zavést vhodná bezpečnostní opatření, monitorovat je a vyhodnocovat jejich účinnost. Opatření musí být navrhována i s ohledem na možné dopady na práva a povinnosti subjektu údajů.</w:t>
      </w:r>
    </w:p>
    <w:p w14:paraId="11A2DF9A" w14:textId="77777777" w:rsidR="00E51506" w:rsidRPr="00E51506" w:rsidRDefault="00E51506" w:rsidP="00E51506">
      <w:pPr>
        <w:jc w:val="both"/>
        <w:rPr>
          <w:rFonts w:ascii="Arial" w:hAnsi="Arial" w:cs="Arial"/>
        </w:rPr>
      </w:pPr>
    </w:p>
    <w:p w14:paraId="3068CB52" w14:textId="77777777" w:rsidR="00E51506" w:rsidRPr="00E51506" w:rsidRDefault="00E51506" w:rsidP="004A5D57">
      <w:pPr>
        <w:numPr>
          <w:ilvl w:val="0"/>
          <w:numId w:val="18"/>
        </w:numPr>
        <w:jc w:val="both"/>
        <w:rPr>
          <w:rFonts w:ascii="Arial" w:hAnsi="Arial" w:cs="Arial"/>
        </w:rPr>
      </w:pPr>
      <w:r w:rsidRPr="00E51506">
        <w:rPr>
          <w:rFonts w:ascii="Arial" w:hAnsi="Arial" w:cs="Arial"/>
        </w:rPr>
        <w:t>hodnocení rizik provádět alespoň 1 x za 3 roky, a v případě výskytu závažného incidentu typu havárie vždy, typu porucha s ohledem na dopady nebo významné změny (např. změna konfigurace), která by mohla mít vliv na poskytování plnění předmětu Smlouvy.</w:t>
      </w:r>
    </w:p>
    <w:p w14:paraId="3F4CE15B" w14:textId="77777777" w:rsidR="00E51506" w:rsidRPr="00E51506" w:rsidRDefault="00E51506" w:rsidP="00E51506">
      <w:pPr>
        <w:jc w:val="both"/>
        <w:rPr>
          <w:rFonts w:ascii="Arial" w:hAnsi="Arial" w:cs="Arial"/>
        </w:rPr>
      </w:pPr>
    </w:p>
    <w:p w14:paraId="036E2E5D" w14:textId="77777777" w:rsidR="00E51506" w:rsidRPr="00E51506" w:rsidRDefault="00E51506" w:rsidP="004A5D57">
      <w:pPr>
        <w:numPr>
          <w:ilvl w:val="0"/>
          <w:numId w:val="18"/>
        </w:numPr>
        <w:jc w:val="both"/>
        <w:rPr>
          <w:rFonts w:ascii="Arial" w:hAnsi="Arial" w:cs="Arial"/>
        </w:rPr>
      </w:pPr>
      <w:r w:rsidRPr="00E51506">
        <w:rPr>
          <w:rFonts w:ascii="Arial" w:hAnsi="Arial" w:cs="Arial"/>
        </w:rPr>
        <w:t>na žádost Objednatele informovat Objednatele o způsobu řízení rizik a o zbytkových rizicích souvisejících s plněním předmětu Smlouvy.</w:t>
      </w:r>
    </w:p>
    <w:p w14:paraId="34F55225" w14:textId="77777777" w:rsidR="00E51506" w:rsidRPr="00E51506" w:rsidRDefault="00E51506" w:rsidP="00E51506">
      <w:pPr>
        <w:jc w:val="both"/>
        <w:rPr>
          <w:rFonts w:ascii="Arial" w:hAnsi="Arial" w:cs="Arial"/>
        </w:rPr>
      </w:pPr>
    </w:p>
    <w:p w14:paraId="425D1D4C" w14:textId="77777777" w:rsidR="00E51506" w:rsidRPr="00E51506" w:rsidRDefault="00E51506" w:rsidP="004A5D57">
      <w:pPr>
        <w:numPr>
          <w:ilvl w:val="0"/>
          <w:numId w:val="18"/>
        </w:numPr>
        <w:jc w:val="both"/>
        <w:rPr>
          <w:rFonts w:ascii="Arial" w:hAnsi="Arial" w:cs="Arial"/>
        </w:rPr>
      </w:pPr>
      <w:r w:rsidRPr="00E51506">
        <w:rPr>
          <w:rFonts w:ascii="Arial" w:hAnsi="Arial" w:cs="Arial"/>
        </w:rPr>
        <w:t>zajistit potřebnou součinnost při provádění hodnocení rizik ze strany Objednatele. Pokud objednatel identifikuje riziko, jehož míra převyšuje stanovenou akceptovatelnou úroveň v podmínkách objednatele a souvisí s plněním předmětu Smlouvy, Objednatel informuje bez zbytečného odkladu Významného dodavatele. Významný dodavatel je povinen spolupracovat na stanovení vhodných bezpečnostních opatření ke snížení tohoto rizika a zajistit přijetí opatření ke na své straně přiměřených předmětu Smlouvy a jeho činnostem podle Smlouvy.</w:t>
      </w:r>
    </w:p>
    <w:p w14:paraId="0939CDDF" w14:textId="77777777" w:rsidR="00E51506" w:rsidRPr="00E51506" w:rsidRDefault="00E51506" w:rsidP="00E51506">
      <w:pPr>
        <w:jc w:val="both"/>
        <w:rPr>
          <w:rFonts w:ascii="Arial" w:hAnsi="Arial" w:cs="Arial"/>
        </w:rPr>
      </w:pPr>
    </w:p>
    <w:p w14:paraId="099B8EA6" w14:textId="77777777" w:rsidR="00E51506" w:rsidRPr="00E51506" w:rsidRDefault="00E51506" w:rsidP="00E51506">
      <w:pPr>
        <w:jc w:val="both"/>
        <w:rPr>
          <w:rFonts w:ascii="Arial" w:hAnsi="Arial" w:cs="Arial"/>
        </w:rPr>
      </w:pPr>
    </w:p>
    <w:p w14:paraId="2FBC3758" w14:textId="77777777" w:rsidR="00E51506" w:rsidRPr="00E51506" w:rsidRDefault="00E51506" w:rsidP="004A5D57">
      <w:pPr>
        <w:numPr>
          <w:ilvl w:val="0"/>
          <w:numId w:val="17"/>
        </w:numPr>
        <w:jc w:val="both"/>
        <w:rPr>
          <w:rFonts w:ascii="Arial" w:hAnsi="Arial" w:cs="Arial"/>
        </w:rPr>
      </w:pPr>
      <w:r w:rsidRPr="00E51506">
        <w:rPr>
          <w:rFonts w:ascii="Arial" w:hAnsi="Arial" w:cs="Arial"/>
        </w:rPr>
        <w:t>Dodavatel je povinen monitorovat zranitelnost informačního systému a konfigurační nesoulady, neprodleně informovat Objednatele o těchto zjištěných skutečnostech a spolupracovat při jejich řízení.</w:t>
      </w:r>
    </w:p>
    <w:p w14:paraId="62A3F7EB" w14:textId="77777777" w:rsidR="00E51506" w:rsidRPr="00E51506" w:rsidRDefault="00E51506" w:rsidP="004A5D57">
      <w:pPr>
        <w:numPr>
          <w:ilvl w:val="0"/>
          <w:numId w:val="17"/>
        </w:numPr>
        <w:jc w:val="both"/>
        <w:rPr>
          <w:rFonts w:ascii="Arial" w:hAnsi="Arial" w:cs="Arial"/>
        </w:rPr>
      </w:pPr>
      <w:r w:rsidRPr="00E51506">
        <w:rPr>
          <w:rFonts w:ascii="Arial" w:hAnsi="Arial" w:cs="Arial"/>
        </w:rPr>
        <w:t>Významný dodavatel je povinen písemně informovat neprodleně Manažera kybernetické bezpečnosti Objednatele o významné změně ovládání Významného dodavatele podle zákona č. 90/20212, o obchodních korporacích, ve znění pozdějších předpisů, nebo změny vlastnických vlastnictví zásadních aktiv, nebo o změně oprávnění nakládat s těmito aktivy využívanými Významným dodavatelem k plnění předmětu Smlouvy.</w:t>
      </w:r>
    </w:p>
    <w:p w14:paraId="476AE11D" w14:textId="77777777" w:rsidR="00E51506" w:rsidRPr="00E51506" w:rsidRDefault="00E51506" w:rsidP="00E51506">
      <w:pPr>
        <w:jc w:val="both"/>
        <w:rPr>
          <w:rFonts w:ascii="Arial" w:hAnsi="Arial" w:cs="Arial"/>
        </w:rPr>
      </w:pPr>
    </w:p>
    <w:p w14:paraId="6A4B0134" w14:textId="77777777" w:rsidR="00E51506" w:rsidRPr="00E51506" w:rsidRDefault="00E51506" w:rsidP="00E51506">
      <w:pPr>
        <w:jc w:val="both"/>
        <w:rPr>
          <w:rFonts w:ascii="Arial" w:hAnsi="Arial" w:cs="Arial"/>
        </w:rPr>
      </w:pPr>
    </w:p>
    <w:p w14:paraId="5A7A28C4" w14:textId="77777777" w:rsidR="00E51506" w:rsidRDefault="00E51506" w:rsidP="004A5D57">
      <w:pPr>
        <w:numPr>
          <w:ilvl w:val="0"/>
          <w:numId w:val="39"/>
        </w:numPr>
        <w:jc w:val="center"/>
        <w:rPr>
          <w:rFonts w:ascii="Arial" w:hAnsi="Arial" w:cs="Arial"/>
          <w:b/>
          <w:u w:val="single"/>
        </w:rPr>
      </w:pPr>
      <w:r w:rsidRPr="00E51506">
        <w:rPr>
          <w:rFonts w:ascii="Arial" w:hAnsi="Arial" w:cs="Arial"/>
          <w:b/>
          <w:u w:val="single"/>
        </w:rPr>
        <w:t>Specifikace podmínek z pohledu bezpečnosti při ukončení smlouvy</w:t>
      </w:r>
    </w:p>
    <w:p w14:paraId="24CA33D4" w14:textId="77777777" w:rsidR="00DF4ABE" w:rsidRPr="00E51506" w:rsidRDefault="00DF4ABE" w:rsidP="00DF4ABE">
      <w:pPr>
        <w:ind w:left="360"/>
        <w:rPr>
          <w:rFonts w:ascii="Arial" w:hAnsi="Arial" w:cs="Arial"/>
          <w:b/>
          <w:u w:val="single"/>
        </w:rPr>
      </w:pPr>
    </w:p>
    <w:p w14:paraId="1B7AD13B" w14:textId="77777777" w:rsidR="00E51506" w:rsidRPr="00E51506" w:rsidRDefault="00E51506" w:rsidP="00E51506">
      <w:pPr>
        <w:jc w:val="both"/>
        <w:rPr>
          <w:rFonts w:ascii="Arial" w:hAnsi="Arial" w:cs="Arial"/>
        </w:rPr>
      </w:pPr>
      <w:r w:rsidRPr="00E51506">
        <w:rPr>
          <w:rFonts w:ascii="Arial" w:hAnsi="Arial" w:cs="Arial"/>
        </w:rPr>
        <w:t>V případě výpovědi Smlouvy, je Významný dodavatel povinen během výpovědní lhůty zpracovat plán, který bude stanovovat postupy pro případ ukončení smlouvy (migrace dat, zajištění podpory v době přechodu na nové řešení a podobně). Plán po zpracování předložit Manažerovi kybernetické bezpečnosti Objednatele ke kontrole a odsouhlasení.</w:t>
      </w:r>
    </w:p>
    <w:p w14:paraId="51B978BC" w14:textId="77777777" w:rsidR="00E51506" w:rsidRPr="00E51506" w:rsidRDefault="00E51506" w:rsidP="00E51506">
      <w:pPr>
        <w:jc w:val="both"/>
        <w:rPr>
          <w:rFonts w:ascii="Arial" w:hAnsi="Arial" w:cs="Arial"/>
        </w:rPr>
      </w:pPr>
    </w:p>
    <w:p w14:paraId="535995E5" w14:textId="77777777" w:rsidR="00E51506" w:rsidRPr="00E51506" w:rsidRDefault="00E51506" w:rsidP="004A5D57">
      <w:pPr>
        <w:numPr>
          <w:ilvl w:val="0"/>
          <w:numId w:val="39"/>
        </w:numPr>
        <w:jc w:val="center"/>
        <w:rPr>
          <w:rFonts w:ascii="Arial" w:hAnsi="Arial" w:cs="Arial"/>
          <w:b/>
          <w:u w:val="single"/>
        </w:rPr>
      </w:pPr>
      <w:r w:rsidRPr="00E51506">
        <w:rPr>
          <w:rFonts w:ascii="Arial" w:hAnsi="Arial" w:cs="Arial"/>
          <w:b/>
          <w:u w:val="single"/>
        </w:rPr>
        <w:t>Specifikace podmínek pro řízení kontinuity činností</w:t>
      </w:r>
    </w:p>
    <w:p w14:paraId="2ED8449D" w14:textId="77777777" w:rsidR="00E51506" w:rsidRPr="00E51506" w:rsidRDefault="00E51506" w:rsidP="00E51506">
      <w:pPr>
        <w:jc w:val="both"/>
        <w:rPr>
          <w:rFonts w:ascii="Arial" w:hAnsi="Arial" w:cs="Arial"/>
          <w:b/>
        </w:rPr>
      </w:pPr>
    </w:p>
    <w:p w14:paraId="39CD0D62" w14:textId="77777777" w:rsidR="00E51506" w:rsidRPr="00E51506" w:rsidRDefault="00E51506" w:rsidP="004A5D57">
      <w:pPr>
        <w:numPr>
          <w:ilvl w:val="0"/>
          <w:numId w:val="19"/>
        </w:numPr>
        <w:jc w:val="both"/>
        <w:rPr>
          <w:rFonts w:ascii="Arial" w:hAnsi="Arial" w:cs="Arial"/>
        </w:rPr>
      </w:pPr>
      <w:r w:rsidRPr="00E51506">
        <w:rPr>
          <w:rFonts w:ascii="Arial" w:hAnsi="Arial" w:cs="Arial"/>
        </w:rPr>
        <w:t>Dodavatel musí mít na jeho straně zajištěnou kontinuitu činností, aby byl schopen zajišťovat plnění předmětu smlouvy.</w:t>
      </w:r>
    </w:p>
    <w:p w14:paraId="0A8733FC" w14:textId="77777777" w:rsidR="00E51506" w:rsidRPr="00E51506" w:rsidRDefault="00E51506" w:rsidP="00E51506">
      <w:pPr>
        <w:jc w:val="both"/>
        <w:rPr>
          <w:rFonts w:ascii="Arial" w:hAnsi="Arial" w:cs="Arial"/>
        </w:rPr>
      </w:pPr>
      <w:r w:rsidRPr="00E51506">
        <w:rPr>
          <w:rFonts w:ascii="Arial" w:hAnsi="Arial" w:cs="Arial"/>
        </w:rPr>
        <w:t xml:space="preserve">       2. Významný dodavatel má za povinnost hlásit veškerá podezření na kybernetické bezpečnostní události MKB Objednatele. Termín hlášení je bezprostředně (ihned, bez prodlení) po zjištění KBI/KBU, a to telefonicky s následným shrnutím informací prostřednictvím e-mailu. </w:t>
      </w:r>
      <w:r w:rsidRPr="00E51506">
        <w:rPr>
          <w:rFonts w:ascii="Arial" w:hAnsi="Arial" w:cs="Arial"/>
          <w:u w:val="single"/>
        </w:rPr>
        <w:t>Informace musí vždy minimálně obsahovat:</w:t>
      </w:r>
      <w:r w:rsidRPr="00E51506">
        <w:rPr>
          <w:rFonts w:ascii="Arial" w:hAnsi="Arial" w:cs="Arial"/>
        </w:rPr>
        <w:t xml:space="preserve">  </w:t>
      </w:r>
    </w:p>
    <w:p w14:paraId="7FE1F3AE" w14:textId="77777777" w:rsidR="00E51506" w:rsidRPr="00E51506" w:rsidRDefault="00E51506" w:rsidP="004A5D57">
      <w:pPr>
        <w:numPr>
          <w:ilvl w:val="0"/>
          <w:numId w:val="38"/>
        </w:numPr>
        <w:jc w:val="both"/>
        <w:rPr>
          <w:rFonts w:ascii="Arial" w:hAnsi="Arial" w:cs="Arial"/>
        </w:rPr>
      </w:pPr>
      <w:r w:rsidRPr="00E51506">
        <w:rPr>
          <w:rFonts w:ascii="Arial" w:hAnsi="Arial" w:cs="Arial"/>
        </w:rPr>
        <w:t>data a času zjištění;</w:t>
      </w:r>
    </w:p>
    <w:p w14:paraId="1A4E4FB3" w14:textId="77777777" w:rsidR="00E51506" w:rsidRPr="00E51506" w:rsidRDefault="00E51506" w:rsidP="004A5D57">
      <w:pPr>
        <w:numPr>
          <w:ilvl w:val="0"/>
          <w:numId w:val="38"/>
        </w:numPr>
        <w:jc w:val="both"/>
        <w:rPr>
          <w:rFonts w:ascii="Arial" w:hAnsi="Arial" w:cs="Arial"/>
        </w:rPr>
      </w:pPr>
      <w:r w:rsidRPr="00E51506">
        <w:rPr>
          <w:rFonts w:ascii="Arial" w:hAnsi="Arial" w:cs="Arial"/>
        </w:rPr>
        <w:t>povahu události;</w:t>
      </w:r>
    </w:p>
    <w:p w14:paraId="495458AC" w14:textId="77777777" w:rsidR="00E51506" w:rsidRPr="00E51506" w:rsidRDefault="00E51506" w:rsidP="004A5D57">
      <w:pPr>
        <w:numPr>
          <w:ilvl w:val="0"/>
          <w:numId w:val="38"/>
        </w:numPr>
        <w:jc w:val="both"/>
        <w:rPr>
          <w:rFonts w:ascii="Arial" w:hAnsi="Arial" w:cs="Arial"/>
        </w:rPr>
      </w:pPr>
      <w:r w:rsidRPr="00E51506">
        <w:rPr>
          <w:rFonts w:ascii="Arial" w:hAnsi="Arial" w:cs="Arial"/>
        </w:rPr>
        <w:t>zdroje události;</w:t>
      </w:r>
    </w:p>
    <w:p w14:paraId="43DAA5BC" w14:textId="77777777" w:rsidR="00E51506" w:rsidRPr="00E51506" w:rsidRDefault="00E51506" w:rsidP="004A5D57">
      <w:pPr>
        <w:numPr>
          <w:ilvl w:val="0"/>
          <w:numId w:val="38"/>
        </w:numPr>
        <w:jc w:val="both"/>
        <w:rPr>
          <w:rFonts w:ascii="Arial" w:hAnsi="Arial" w:cs="Arial"/>
        </w:rPr>
      </w:pPr>
      <w:r w:rsidRPr="00E51506">
        <w:rPr>
          <w:rFonts w:ascii="Arial" w:hAnsi="Arial" w:cs="Arial"/>
        </w:rPr>
        <w:t>cíle / oběti události;</w:t>
      </w:r>
    </w:p>
    <w:p w14:paraId="361502AD" w14:textId="77777777" w:rsidR="00E51506" w:rsidRPr="00E51506" w:rsidRDefault="00E51506" w:rsidP="004A5D57">
      <w:pPr>
        <w:numPr>
          <w:ilvl w:val="0"/>
          <w:numId w:val="38"/>
        </w:numPr>
        <w:jc w:val="both"/>
        <w:rPr>
          <w:rFonts w:ascii="Arial" w:hAnsi="Arial" w:cs="Arial"/>
        </w:rPr>
      </w:pPr>
      <w:r w:rsidRPr="00E51506">
        <w:rPr>
          <w:rFonts w:ascii="Arial" w:hAnsi="Arial" w:cs="Arial"/>
        </w:rPr>
        <w:t>potencionálního dopadu.</w:t>
      </w:r>
    </w:p>
    <w:p w14:paraId="5F147778" w14:textId="77777777" w:rsidR="00E51506" w:rsidRPr="00E51506" w:rsidRDefault="00E51506" w:rsidP="00E51506">
      <w:pPr>
        <w:jc w:val="both"/>
        <w:rPr>
          <w:rFonts w:ascii="Arial" w:hAnsi="Arial" w:cs="Arial"/>
        </w:rPr>
      </w:pPr>
    </w:p>
    <w:p w14:paraId="2F382185" w14:textId="77777777" w:rsidR="00E51506" w:rsidRPr="00E51506" w:rsidRDefault="00E51506" w:rsidP="004A5D57">
      <w:pPr>
        <w:numPr>
          <w:ilvl w:val="0"/>
          <w:numId w:val="16"/>
        </w:numPr>
        <w:jc w:val="both"/>
        <w:rPr>
          <w:rFonts w:ascii="Arial" w:hAnsi="Arial" w:cs="Arial"/>
        </w:rPr>
      </w:pPr>
      <w:r w:rsidRPr="00E51506">
        <w:rPr>
          <w:rFonts w:ascii="Arial" w:hAnsi="Arial" w:cs="Arial"/>
        </w:rPr>
        <w:lastRenderedPageBreak/>
        <w:t xml:space="preserve">V případě vzniku mimořádné situace související s plněním předmětu Smlouvy, je Dodavatel povinen určit osobu, která bude součástí týmu obnovy pro Objednatele. Jméno osoby a jejího náhradníka je povinen sdělit Manažerovi kybernetické bezpečnosti Objednatele do 15 dní od podpisu tohoto Dodatku. Určená osoba musí být schopna zastat roli technického specialisty podle Smlouvy a roli konzultanta. </w:t>
      </w:r>
    </w:p>
    <w:p w14:paraId="176AA683" w14:textId="1E953B48" w:rsidR="00E51506" w:rsidRPr="00E51506" w:rsidRDefault="00E51506" w:rsidP="004A5D57">
      <w:pPr>
        <w:numPr>
          <w:ilvl w:val="0"/>
          <w:numId w:val="16"/>
        </w:numPr>
        <w:jc w:val="both"/>
        <w:rPr>
          <w:rFonts w:ascii="Arial" w:hAnsi="Arial" w:cs="Arial"/>
        </w:rPr>
      </w:pPr>
      <w:r w:rsidRPr="00E51506">
        <w:rPr>
          <w:rFonts w:ascii="Arial" w:hAnsi="Arial" w:cs="Arial"/>
        </w:rPr>
        <w:t xml:space="preserve">V případě vzniku kybernetické bezpečnostní události / incidentu bude Významný dodavatel bude plnit pokyn pokyny Manažera kybernetické bezpečnosti Objednatele nebo vedoucího útvaru ICT objednatele směřující k vyřešení mimořádné situace, až do vyřešení dané situace. V případě že, že řešení mimořádné situace, u které bude nezbytná účast Významného dodavatele, a v případě, že mimořádnou situaci evidentně způsobil Objednatel, překročí dobu 1 člověkodne, má Významný dodavatel právo si naúčtovat vícepráce podle ceníku prací uvedených v příloze číslo </w:t>
      </w:r>
      <w:r w:rsidR="006367EA">
        <w:rPr>
          <w:rFonts w:ascii="Arial" w:hAnsi="Arial" w:cs="Arial"/>
        </w:rPr>
        <w:t>5</w:t>
      </w:r>
      <w:r w:rsidRPr="00E51506">
        <w:rPr>
          <w:rFonts w:ascii="Arial" w:hAnsi="Arial" w:cs="Arial"/>
        </w:rPr>
        <w:t xml:space="preserve"> této Smlouvy. </w:t>
      </w:r>
    </w:p>
    <w:p w14:paraId="7182B618" w14:textId="77777777" w:rsidR="00E51506" w:rsidRPr="00E51506" w:rsidRDefault="00E51506" w:rsidP="004A5D57">
      <w:pPr>
        <w:numPr>
          <w:ilvl w:val="0"/>
          <w:numId w:val="16"/>
        </w:numPr>
        <w:jc w:val="both"/>
        <w:rPr>
          <w:rFonts w:ascii="Arial" w:hAnsi="Arial" w:cs="Arial"/>
        </w:rPr>
      </w:pPr>
      <w:r w:rsidRPr="00E51506">
        <w:rPr>
          <w:rFonts w:ascii="Arial" w:hAnsi="Arial" w:cs="Arial"/>
        </w:rPr>
        <w:t>Významný dodavatel musí umožnit objednateli provedení bezpečnostního testování dodaného informačního systému, případně návazných podpůrných komponent, včetně testování kontinuity v předem stanovených termínech a zajistit objednateli případnou součinnost zejména navrácení do původního stavu.</w:t>
      </w:r>
    </w:p>
    <w:p w14:paraId="3E90B400" w14:textId="77777777" w:rsidR="00E51506" w:rsidRPr="00E51506" w:rsidRDefault="00E51506" w:rsidP="004A5D57">
      <w:pPr>
        <w:numPr>
          <w:ilvl w:val="0"/>
          <w:numId w:val="16"/>
        </w:numPr>
        <w:jc w:val="both"/>
        <w:rPr>
          <w:rFonts w:ascii="Arial" w:hAnsi="Arial" w:cs="Arial"/>
        </w:rPr>
      </w:pPr>
      <w:r w:rsidRPr="00E51506">
        <w:rPr>
          <w:rFonts w:ascii="Arial" w:hAnsi="Arial" w:cs="Arial"/>
        </w:rPr>
        <w:t>Významný dodavatel musí provádět nepřetržitý provozní monitoring aplikace a operačního systému za účelem včasné reakce dodavatele na události, které by vedly ke snížení dostupnosti aplikace, například z důvodu nedostatku systémových zdrojů, nefunkčnosti komponent informačního nebo operačního systému apod., jedná se zejména o monitoring:</w:t>
      </w:r>
    </w:p>
    <w:p w14:paraId="50563273" w14:textId="77777777" w:rsidR="00E51506" w:rsidRPr="00E51506" w:rsidRDefault="00E51506" w:rsidP="004A5D57">
      <w:pPr>
        <w:numPr>
          <w:ilvl w:val="0"/>
          <w:numId w:val="20"/>
        </w:numPr>
        <w:jc w:val="both"/>
        <w:rPr>
          <w:rFonts w:ascii="Arial" w:hAnsi="Arial" w:cs="Arial"/>
        </w:rPr>
      </w:pPr>
      <w:r w:rsidRPr="00E51506">
        <w:rPr>
          <w:rFonts w:ascii="Arial" w:hAnsi="Arial" w:cs="Arial"/>
        </w:rPr>
        <w:t>všech serverů: na úrovni OS a virtuální virtuálního HW,</w:t>
      </w:r>
    </w:p>
    <w:p w14:paraId="15DA4670" w14:textId="77777777" w:rsidR="00E51506" w:rsidRPr="00E51506" w:rsidRDefault="00E51506" w:rsidP="004A5D57">
      <w:pPr>
        <w:numPr>
          <w:ilvl w:val="0"/>
          <w:numId w:val="20"/>
        </w:numPr>
        <w:jc w:val="both"/>
        <w:rPr>
          <w:rFonts w:ascii="Arial" w:hAnsi="Arial" w:cs="Arial"/>
        </w:rPr>
      </w:pPr>
      <w:r w:rsidRPr="00E51506">
        <w:rPr>
          <w:rFonts w:ascii="Arial" w:hAnsi="Arial" w:cs="Arial"/>
        </w:rPr>
        <w:t>produkčních databázových serverů: kontrola správné funkce zrcadlení, dostupnost a korektní odezva test funkčnosti,</w:t>
      </w:r>
    </w:p>
    <w:p w14:paraId="71CCF64D" w14:textId="77777777" w:rsidR="00E51506" w:rsidRPr="00E51506" w:rsidRDefault="00E51506" w:rsidP="004A5D57">
      <w:pPr>
        <w:numPr>
          <w:ilvl w:val="0"/>
          <w:numId w:val="20"/>
        </w:numPr>
        <w:jc w:val="both"/>
        <w:rPr>
          <w:rFonts w:ascii="Arial" w:hAnsi="Arial" w:cs="Arial"/>
        </w:rPr>
      </w:pPr>
      <w:r w:rsidRPr="00E51506">
        <w:rPr>
          <w:rFonts w:ascii="Arial" w:hAnsi="Arial" w:cs="Arial"/>
        </w:rPr>
        <w:t>aplikačního serveru: dostupnost a korektní odezva aplikace, kontrola periodicky spuštěných úloh.</w:t>
      </w:r>
    </w:p>
    <w:p w14:paraId="5F11C9FA" w14:textId="77777777" w:rsidR="00E51506" w:rsidRPr="00E51506" w:rsidRDefault="00E51506" w:rsidP="00E51506">
      <w:pPr>
        <w:jc w:val="both"/>
        <w:rPr>
          <w:rFonts w:ascii="Arial" w:hAnsi="Arial" w:cs="Arial"/>
        </w:rPr>
      </w:pPr>
    </w:p>
    <w:p w14:paraId="487E6C23" w14:textId="77777777" w:rsidR="00E51506" w:rsidRPr="00E51506" w:rsidRDefault="00E51506" w:rsidP="004A5D57">
      <w:pPr>
        <w:numPr>
          <w:ilvl w:val="0"/>
          <w:numId w:val="16"/>
        </w:numPr>
        <w:jc w:val="both"/>
        <w:rPr>
          <w:rFonts w:ascii="Arial" w:hAnsi="Arial" w:cs="Arial"/>
        </w:rPr>
      </w:pPr>
      <w:r w:rsidRPr="00E51506">
        <w:rPr>
          <w:rFonts w:ascii="Arial" w:hAnsi="Arial" w:cs="Arial"/>
        </w:rPr>
        <w:t>Významný dodavatel je povinen vypracovat plán zálohování zajišťující aplikační konzistenci prováděných záloh, který bude využívat stávající zálohovací systém Objednatele.</w:t>
      </w:r>
    </w:p>
    <w:p w14:paraId="35075F45" w14:textId="77777777" w:rsidR="00E51506" w:rsidRPr="00E51506" w:rsidRDefault="00E51506" w:rsidP="00E51506">
      <w:pPr>
        <w:jc w:val="both"/>
        <w:rPr>
          <w:rFonts w:ascii="Arial" w:hAnsi="Arial" w:cs="Arial"/>
        </w:rPr>
      </w:pPr>
    </w:p>
    <w:p w14:paraId="76DEAAC3" w14:textId="77777777" w:rsidR="00E51506" w:rsidRPr="00E51506" w:rsidRDefault="00E51506" w:rsidP="00E51506">
      <w:pPr>
        <w:jc w:val="both"/>
        <w:rPr>
          <w:rFonts w:ascii="Arial" w:hAnsi="Arial" w:cs="Arial"/>
        </w:rPr>
      </w:pPr>
    </w:p>
    <w:p w14:paraId="5749ECBB" w14:textId="77777777" w:rsidR="00E51506" w:rsidRPr="00E51506" w:rsidRDefault="00E51506" w:rsidP="004A5D57">
      <w:pPr>
        <w:numPr>
          <w:ilvl w:val="0"/>
          <w:numId w:val="39"/>
        </w:numPr>
        <w:jc w:val="center"/>
        <w:rPr>
          <w:rFonts w:ascii="Arial" w:hAnsi="Arial" w:cs="Arial"/>
          <w:b/>
          <w:u w:val="single"/>
        </w:rPr>
      </w:pPr>
      <w:r w:rsidRPr="00E51506">
        <w:rPr>
          <w:rFonts w:ascii="Arial" w:hAnsi="Arial" w:cs="Arial"/>
          <w:b/>
          <w:u w:val="single"/>
        </w:rPr>
        <w:t>Specifikace podmínek pro formát předávání dat, správcem, provozních údajů a informací po vyžádání správcem</w:t>
      </w:r>
    </w:p>
    <w:p w14:paraId="4A0B9F5E" w14:textId="77777777" w:rsidR="00E51506" w:rsidRPr="00E51506" w:rsidRDefault="00E51506" w:rsidP="00E51506">
      <w:pPr>
        <w:jc w:val="both"/>
        <w:rPr>
          <w:rFonts w:ascii="Arial" w:hAnsi="Arial" w:cs="Arial"/>
          <w:b/>
        </w:rPr>
      </w:pPr>
    </w:p>
    <w:p w14:paraId="3AEDC665" w14:textId="77777777" w:rsidR="00E51506" w:rsidRPr="00E51506" w:rsidRDefault="00E51506" w:rsidP="004A5D57">
      <w:pPr>
        <w:numPr>
          <w:ilvl w:val="0"/>
          <w:numId w:val="21"/>
        </w:numPr>
        <w:jc w:val="both"/>
        <w:rPr>
          <w:rFonts w:ascii="Arial" w:hAnsi="Arial" w:cs="Arial"/>
        </w:rPr>
      </w:pPr>
      <w:r w:rsidRPr="00E51506">
        <w:rPr>
          <w:rFonts w:ascii="Arial" w:hAnsi="Arial" w:cs="Arial"/>
        </w:rPr>
        <w:t>Významný dodavatel je povinen předat či zničit uchovávaná data (informace) na požádání Objednatele během trvání smluvního vztahu, respektive vždy po jeho ukončení. To neplatí, pokud je Významný dodavatel povinen data uchovávat podle závazných právních předpisů.</w:t>
      </w:r>
    </w:p>
    <w:p w14:paraId="4EE0E416" w14:textId="77777777" w:rsidR="00E51506" w:rsidRPr="00E51506" w:rsidRDefault="00E51506" w:rsidP="004A5D57">
      <w:pPr>
        <w:numPr>
          <w:ilvl w:val="0"/>
          <w:numId w:val="21"/>
        </w:numPr>
        <w:jc w:val="both"/>
        <w:rPr>
          <w:rFonts w:ascii="Arial" w:hAnsi="Arial" w:cs="Arial"/>
        </w:rPr>
      </w:pPr>
      <w:r w:rsidRPr="00E51506">
        <w:rPr>
          <w:rFonts w:ascii="Arial" w:hAnsi="Arial" w:cs="Arial"/>
        </w:rPr>
        <w:t>V případě předání dat pro provozních údajů a informací bude formát těchto dat/ údajů/ informací v případě potřeby dohodnut individuálně mezi Objednatelem a Významným dodavatelem.  Vždy však musí být v souladu s doporučenými formáty Národního úřadu pro kybernetickou a informační bezpečnost.</w:t>
      </w:r>
    </w:p>
    <w:p w14:paraId="249B0034" w14:textId="77777777" w:rsidR="00E51506" w:rsidRPr="00E51506" w:rsidRDefault="00E51506" w:rsidP="004A5D57">
      <w:pPr>
        <w:numPr>
          <w:ilvl w:val="0"/>
          <w:numId w:val="21"/>
        </w:numPr>
        <w:jc w:val="both"/>
        <w:rPr>
          <w:rFonts w:ascii="Arial" w:hAnsi="Arial" w:cs="Arial"/>
        </w:rPr>
      </w:pPr>
      <w:r w:rsidRPr="00E51506">
        <w:rPr>
          <w:rFonts w:ascii="Arial" w:hAnsi="Arial" w:cs="Arial"/>
        </w:rPr>
        <w:t>V případě potřeby likvidace dat a technických nosičů informací, které mohou obsahovat data Objednatele, musí Významný dodavatel postupovat v souladu s přílohou č. 4 vyhlášky o kybernetické bezpečnosti, úroveň důležitosti aktiva Vysoká.</w:t>
      </w:r>
    </w:p>
    <w:p w14:paraId="6963870E" w14:textId="77777777" w:rsidR="00E51506" w:rsidRPr="00E51506" w:rsidRDefault="00E51506" w:rsidP="00E51506">
      <w:pPr>
        <w:jc w:val="both"/>
        <w:rPr>
          <w:rFonts w:ascii="Arial" w:hAnsi="Arial" w:cs="Arial"/>
        </w:rPr>
      </w:pPr>
    </w:p>
    <w:p w14:paraId="2A411ED2" w14:textId="77777777" w:rsidR="00E51506" w:rsidRPr="00E51506" w:rsidRDefault="00E51506" w:rsidP="00E51506">
      <w:pPr>
        <w:jc w:val="both"/>
        <w:rPr>
          <w:rFonts w:ascii="Arial" w:hAnsi="Arial" w:cs="Arial"/>
        </w:rPr>
      </w:pPr>
    </w:p>
    <w:p w14:paraId="1F4825FF" w14:textId="5C046C85" w:rsidR="00E51506" w:rsidRPr="00E51506" w:rsidRDefault="00E51506" w:rsidP="004A5D57">
      <w:pPr>
        <w:numPr>
          <w:ilvl w:val="0"/>
          <w:numId w:val="39"/>
        </w:numPr>
        <w:jc w:val="center"/>
        <w:rPr>
          <w:rFonts w:ascii="Arial" w:hAnsi="Arial" w:cs="Arial"/>
          <w:b/>
          <w:u w:val="single"/>
        </w:rPr>
      </w:pPr>
      <w:r w:rsidRPr="00E51506">
        <w:rPr>
          <w:rFonts w:ascii="Arial" w:hAnsi="Arial" w:cs="Arial"/>
          <w:b/>
          <w:u w:val="single"/>
        </w:rPr>
        <w:t xml:space="preserve">Ustanovení o právu </w:t>
      </w:r>
      <w:r w:rsidR="00DF4ABE">
        <w:rPr>
          <w:rFonts w:ascii="Arial" w:hAnsi="Arial" w:cs="Arial"/>
          <w:b/>
          <w:u w:val="single"/>
        </w:rPr>
        <w:t>jednostranně</w:t>
      </w:r>
      <w:r w:rsidRPr="00E51506">
        <w:rPr>
          <w:rFonts w:ascii="Arial" w:hAnsi="Arial" w:cs="Arial"/>
          <w:b/>
          <w:u w:val="single"/>
        </w:rPr>
        <w:t xml:space="preserve"> odstoupit od smlouvy</w:t>
      </w:r>
    </w:p>
    <w:p w14:paraId="2DE67AF5" w14:textId="77777777" w:rsidR="00E51506" w:rsidRDefault="00E51506" w:rsidP="00E51506">
      <w:pPr>
        <w:jc w:val="both"/>
        <w:rPr>
          <w:rFonts w:ascii="Arial" w:hAnsi="Arial" w:cs="Arial"/>
        </w:rPr>
      </w:pPr>
      <w:r w:rsidRPr="00E51506">
        <w:rPr>
          <w:rFonts w:ascii="Arial" w:hAnsi="Arial" w:cs="Arial"/>
        </w:rPr>
        <w:t xml:space="preserve">Objednatel má dále právo jednostranně odstoupit od Smlouvy podle vyhlášky o kybernetické bezpečnosti v případě významné změny kontroly nad Významným dodavatelem podle zákona č. 90/2012 Sb. o obchodních korporacích, ve znění pozdějších předpisů, nebo změny vlastnictví zásadních aktiv, nebo změně oprávnění </w:t>
      </w:r>
      <w:r w:rsidRPr="00E51506">
        <w:rPr>
          <w:rFonts w:ascii="Arial" w:hAnsi="Arial" w:cs="Arial"/>
        </w:rPr>
        <w:lastRenderedPageBreak/>
        <w:t>nakládat s těmito aktivy využívanými Významným dodavatelem k plnění předmětu Smlouvy.</w:t>
      </w:r>
    </w:p>
    <w:p w14:paraId="17E71180" w14:textId="77777777" w:rsidR="00DF4ABE" w:rsidRPr="00E51506" w:rsidRDefault="00DF4ABE" w:rsidP="00E51506">
      <w:pPr>
        <w:jc w:val="both"/>
        <w:rPr>
          <w:rFonts w:ascii="Arial" w:hAnsi="Arial" w:cs="Arial"/>
        </w:rPr>
      </w:pPr>
    </w:p>
    <w:p w14:paraId="7E07E23D" w14:textId="77777777" w:rsidR="00E51506" w:rsidRDefault="00E51506" w:rsidP="004A5D57">
      <w:pPr>
        <w:numPr>
          <w:ilvl w:val="0"/>
          <w:numId w:val="39"/>
        </w:numPr>
        <w:jc w:val="center"/>
        <w:rPr>
          <w:rFonts w:ascii="Arial" w:hAnsi="Arial" w:cs="Arial"/>
          <w:b/>
          <w:u w:val="single"/>
        </w:rPr>
      </w:pPr>
      <w:r w:rsidRPr="00E51506">
        <w:rPr>
          <w:rFonts w:ascii="Arial" w:hAnsi="Arial" w:cs="Arial"/>
          <w:b/>
          <w:u w:val="single"/>
        </w:rPr>
        <w:t>Napojení na management bezpečnostních informací a událostí (SIEM)</w:t>
      </w:r>
    </w:p>
    <w:p w14:paraId="53464B62" w14:textId="77777777" w:rsidR="00DF4ABE" w:rsidRPr="00E51506" w:rsidRDefault="00DF4ABE" w:rsidP="00DF4ABE">
      <w:pPr>
        <w:ind w:left="360"/>
        <w:rPr>
          <w:rFonts w:ascii="Arial" w:hAnsi="Arial" w:cs="Arial"/>
          <w:b/>
          <w:u w:val="single"/>
        </w:rPr>
      </w:pPr>
    </w:p>
    <w:p w14:paraId="0F7F4B2E" w14:textId="77777777" w:rsidR="00E51506" w:rsidRPr="00E51506" w:rsidRDefault="00E51506" w:rsidP="004A5D57">
      <w:pPr>
        <w:numPr>
          <w:ilvl w:val="0"/>
          <w:numId w:val="22"/>
        </w:numPr>
        <w:jc w:val="both"/>
        <w:rPr>
          <w:rFonts w:ascii="Arial" w:hAnsi="Arial" w:cs="Arial"/>
        </w:rPr>
      </w:pPr>
      <w:r w:rsidRPr="00E51506">
        <w:rPr>
          <w:rFonts w:ascii="Arial" w:hAnsi="Arial" w:cs="Arial"/>
        </w:rPr>
        <w:t>V případě potřeby Objednatele napojení informačního systému na management bezpečnostních informací a událostí (SIEM) se Významný dodavatel zavazuje, že informační systém umožní zaznamenávání bezpečnostních a provozních událostí včetně odesílání požadovaných událostí do SIEM provozovaného Objednatelem.</w:t>
      </w:r>
    </w:p>
    <w:p w14:paraId="2173D17F" w14:textId="77777777" w:rsidR="00E51506" w:rsidRPr="00E51506" w:rsidRDefault="00E51506" w:rsidP="00E51506">
      <w:pPr>
        <w:jc w:val="both"/>
        <w:rPr>
          <w:rFonts w:ascii="Arial" w:hAnsi="Arial" w:cs="Arial"/>
          <w:b/>
        </w:rPr>
      </w:pPr>
      <w:r w:rsidRPr="00E51506">
        <w:rPr>
          <w:rFonts w:ascii="Arial" w:hAnsi="Arial" w:cs="Arial"/>
          <w:b/>
        </w:rPr>
        <w:t>Minimální předpokládaný rozsah předávaných údajů:</w:t>
      </w:r>
    </w:p>
    <w:p w14:paraId="7338A7EF" w14:textId="77777777" w:rsidR="00E51506" w:rsidRPr="00E51506" w:rsidRDefault="00E51506" w:rsidP="00E51506">
      <w:pPr>
        <w:jc w:val="both"/>
        <w:rPr>
          <w:rFonts w:ascii="Arial" w:hAnsi="Arial" w:cs="Arial"/>
          <w:b/>
        </w:rPr>
      </w:pPr>
    </w:p>
    <w:p w14:paraId="5F8F81DF" w14:textId="77777777" w:rsidR="00E51506" w:rsidRPr="00E51506" w:rsidRDefault="00E51506" w:rsidP="004A5D57">
      <w:pPr>
        <w:numPr>
          <w:ilvl w:val="0"/>
          <w:numId w:val="23"/>
        </w:numPr>
        <w:jc w:val="both"/>
        <w:rPr>
          <w:rFonts w:ascii="Arial" w:hAnsi="Arial" w:cs="Arial"/>
        </w:rPr>
      </w:pPr>
      <w:r w:rsidRPr="00E51506">
        <w:rPr>
          <w:rFonts w:ascii="Arial" w:hAnsi="Arial" w:cs="Arial"/>
        </w:rPr>
        <w:t>datum a čas včetně specifikace časového pásma,</w:t>
      </w:r>
    </w:p>
    <w:p w14:paraId="1F762034" w14:textId="77777777" w:rsidR="00E51506" w:rsidRPr="00E51506" w:rsidRDefault="00E51506" w:rsidP="004A5D57">
      <w:pPr>
        <w:numPr>
          <w:ilvl w:val="0"/>
          <w:numId w:val="23"/>
        </w:numPr>
        <w:jc w:val="both"/>
        <w:rPr>
          <w:rFonts w:ascii="Arial" w:hAnsi="Arial" w:cs="Arial"/>
        </w:rPr>
      </w:pPr>
      <w:r w:rsidRPr="00E51506">
        <w:rPr>
          <w:rFonts w:ascii="Arial" w:hAnsi="Arial" w:cs="Arial"/>
        </w:rPr>
        <w:t>typ činnosti,</w:t>
      </w:r>
    </w:p>
    <w:p w14:paraId="11BE3CB7" w14:textId="77777777" w:rsidR="00E51506" w:rsidRPr="00E51506" w:rsidRDefault="00E51506" w:rsidP="004A5D57">
      <w:pPr>
        <w:numPr>
          <w:ilvl w:val="0"/>
          <w:numId w:val="23"/>
        </w:numPr>
        <w:jc w:val="both"/>
        <w:rPr>
          <w:rFonts w:ascii="Arial" w:hAnsi="Arial" w:cs="Arial"/>
        </w:rPr>
      </w:pPr>
      <w:r w:rsidRPr="00E51506">
        <w:rPr>
          <w:rFonts w:ascii="Arial" w:hAnsi="Arial" w:cs="Arial"/>
        </w:rPr>
        <w:t>identifikace technického aktiva, které činnost zaznamenalo,</w:t>
      </w:r>
    </w:p>
    <w:p w14:paraId="4A2BF971" w14:textId="77777777" w:rsidR="00E51506" w:rsidRPr="00E51506" w:rsidRDefault="00E51506" w:rsidP="004A5D57">
      <w:pPr>
        <w:numPr>
          <w:ilvl w:val="0"/>
          <w:numId w:val="23"/>
        </w:numPr>
        <w:jc w:val="both"/>
        <w:rPr>
          <w:rFonts w:ascii="Arial" w:hAnsi="Arial" w:cs="Arial"/>
        </w:rPr>
      </w:pPr>
      <w:r w:rsidRPr="00E51506">
        <w:rPr>
          <w:rFonts w:ascii="Arial" w:hAnsi="Arial" w:cs="Arial"/>
        </w:rPr>
        <w:t>jednoznačnou identifikaci účtu, pod kterým byla činnost provedena,</w:t>
      </w:r>
    </w:p>
    <w:p w14:paraId="140D5066" w14:textId="77777777" w:rsidR="00E51506" w:rsidRPr="00E51506" w:rsidRDefault="00E51506" w:rsidP="004A5D57">
      <w:pPr>
        <w:numPr>
          <w:ilvl w:val="0"/>
          <w:numId w:val="23"/>
        </w:numPr>
        <w:jc w:val="both"/>
        <w:rPr>
          <w:rFonts w:ascii="Arial" w:hAnsi="Arial" w:cs="Arial"/>
        </w:rPr>
      </w:pPr>
      <w:r w:rsidRPr="00E51506">
        <w:rPr>
          <w:rFonts w:ascii="Arial" w:hAnsi="Arial" w:cs="Arial"/>
        </w:rPr>
        <w:t>jednoznačnou síťovou identifikaci zařízení původce,</w:t>
      </w:r>
    </w:p>
    <w:p w14:paraId="5DD2258E" w14:textId="77777777" w:rsidR="00E51506" w:rsidRPr="00E51506" w:rsidRDefault="00E51506" w:rsidP="004A5D57">
      <w:pPr>
        <w:numPr>
          <w:ilvl w:val="0"/>
          <w:numId w:val="23"/>
        </w:numPr>
        <w:jc w:val="both"/>
        <w:rPr>
          <w:rFonts w:ascii="Arial" w:hAnsi="Arial" w:cs="Arial"/>
        </w:rPr>
      </w:pPr>
      <w:r w:rsidRPr="00E51506">
        <w:rPr>
          <w:rFonts w:ascii="Arial" w:hAnsi="Arial" w:cs="Arial"/>
        </w:rPr>
        <w:t>úspěšnost nebo neúspěšnost činnosti,</w:t>
      </w:r>
    </w:p>
    <w:p w14:paraId="61F7A3E2" w14:textId="77777777" w:rsidR="00E51506" w:rsidRPr="00E51506" w:rsidRDefault="00E51506" w:rsidP="004A5D57">
      <w:pPr>
        <w:numPr>
          <w:ilvl w:val="0"/>
          <w:numId w:val="23"/>
        </w:numPr>
        <w:jc w:val="both"/>
        <w:rPr>
          <w:rFonts w:ascii="Arial" w:hAnsi="Arial" w:cs="Arial"/>
        </w:rPr>
      </w:pPr>
      <w:r w:rsidRPr="00E51506">
        <w:rPr>
          <w:rFonts w:ascii="Arial" w:hAnsi="Arial" w:cs="Arial"/>
        </w:rPr>
        <w:t>přihlašování a odhlašování ke všem účtům, a to včetně neúspěšných pokusů,</w:t>
      </w:r>
    </w:p>
    <w:p w14:paraId="7456F322" w14:textId="77777777" w:rsidR="00E51506" w:rsidRPr="00E51506" w:rsidRDefault="00E51506" w:rsidP="004A5D57">
      <w:pPr>
        <w:numPr>
          <w:ilvl w:val="0"/>
          <w:numId w:val="23"/>
        </w:numPr>
        <w:jc w:val="both"/>
        <w:rPr>
          <w:rFonts w:ascii="Arial" w:hAnsi="Arial" w:cs="Arial"/>
        </w:rPr>
      </w:pPr>
      <w:r w:rsidRPr="00E51506">
        <w:rPr>
          <w:rFonts w:ascii="Arial" w:hAnsi="Arial" w:cs="Arial"/>
        </w:rPr>
        <w:t>činností provedených administrátory,</w:t>
      </w:r>
    </w:p>
    <w:p w14:paraId="46BA5DFB" w14:textId="77777777" w:rsidR="00E51506" w:rsidRPr="00E51506" w:rsidRDefault="00E51506" w:rsidP="004A5D57">
      <w:pPr>
        <w:numPr>
          <w:ilvl w:val="0"/>
          <w:numId w:val="23"/>
        </w:numPr>
        <w:jc w:val="both"/>
        <w:rPr>
          <w:rFonts w:ascii="Arial" w:hAnsi="Arial" w:cs="Arial"/>
        </w:rPr>
      </w:pPr>
      <w:r w:rsidRPr="00E51506">
        <w:rPr>
          <w:rFonts w:ascii="Arial" w:hAnsi="Arial" w:cs="Arial"/>
        </w:rPr>
        <w:t>úspěšné i neúspěšné manipulace s účty, oprávněními a právy,</w:t>
      </w:r>
    </w:p>
    <w:p w14:paraId="76B43F1F" w14:textId="77777777" w:rsidR="00E51506" w:rsidRPr="00E51506" w:rsidRDefault="00E51506" w:rsidP="004A5D57">
      <w:pPr>
        <w:numPr>
          <w:ilvl w:val="0"/>
          <w:numId w:val="23"/>
        </w:numPr>
        <w:jc w:val="both"/>
        <w:rPr>
          <w:rFonts w:ascii="Arial" w:hAnsi="Arial" w:cs="Arial"/>
        </w:rPr>
      </w:pPr>
      <w:r w:rsidRPr="00E51506">
        <w:rPr>
          <w:rFonts w:ascii="Arial" w:hAnsi="Arial" w:cs="Arial"/>
        </w:rPr>
        <w:t>neprovedení činnosti v důsledku nedostatku přístupových práv a oprávnění,</w:t>
      </w:r>
    </w:p>
    <w:p w14:paraId="7BE67966" w14:textId="77777777" w:rsidR="00E51506" w:rsidRPr="00E51506" w:rsidRDefault="00E51506" w:rsidP="004A5D57">
      <w:pPr>
        <w:numPr>
          <w:ilvl w:val="0"/>
          <w:numId w:val="23"/>
        </w:numPr>
        <w:jc w:val="both"/>
        <w:rPr>
          <w:rFonts w:ascii="Arial" w:hAnsi="Arial" w:cs="Arial"/>
        </w:rPr>
      </w:pPr>
      <w:r w:rsidRPr="00E51506">
        <w:rPr>
          <w:rFonts w:ascii="Arial" w:hAnsi="Arial" w:cs="Arial"/>
        </w:rPr>
        <w:t>činnosti uživatelů, které mohou mít vliv na bezpečnost informačního systému,</w:t>
      </w:r>
    </w:p>
    <w:p w14:paraId="53CC490C" w14:textId="77777777" w:rsidR="00E51506" w:rsidRPr="00E51506" w:rsidRDefault="00E51506" w:rsidP="004A5D57">
      <w:pPr>
        <w:numPr>
          <w:ilvl w:val="0"/>
          <w:numId w:val="23"/>
        </w:numPr>
        <w:jc w:val="both"/>
        <w:rPr>
          <w:rFonts w:ascii="Arial" w:hAnsi="Arial" w:cs="Arial"/>
        </w:rPr>
      </w:pPr>
      <w:r w:rsidRPr="00E51506">
        <w:rPr>
          <w:rFonts w:ascii="Arial" w:hAnsi="Arial" w:cs="Arial"/>
        </w:rPr>
        <w:t>zahájení a ukončení činnosti technických aktiv,</w:t>
      </w:r>
    </w:p>
    <w:p w14:paraId="5F1B2919" w14:textId="77777777" w:rsidR="00E51506" w:rsidRPr="00E51506" w:rsidRDefault="00E51506" w:rsidP="004A5D57">
      <w:pPr>
        <w:numPr>
          <w:ilvl w:val="0"/>
          <w:numId w:val="23"/>
        </w:numPr>
        <w:jc w:val="both"/>
        <w:rPr>
          <w:rFonts w:ascii="Arial" w:hAnsi="Arial" w:cs="Arial"/>
        </w:rPr>
      </w:pPr>
      <w:r w:rsidRPr="00E51506">
        <w:rPr>
          <w:rFonts w:ascii="Arial" w:hAnsi="Arial" w:cs="Arial"/>
        </w:rPr>
        <w:t xml:space="preserve">kritických i chybových hlášení technických aktiv </w:t>
      </w:r>
    </w:p>
    <w:p w14:paraId="300498D2" w14:textId="77777777" w:rsidR="00E51506" w:rsidRPr="00E51506" w:rsidRDefault="00E51506" w:rsidP="004A5D57">
      <w:pPr>
        <w:numPr>
          <w:ilvl w:val="0"/>
          <w:numId w:val="23"/>
        </w:numPr>
        <w:jc w:val="both"/>
        <w:rPr>
          <w:rFonts w:ascii="Arial" w:hAnsi="Arial" w:cs="Arial"/>
        </w:rPr>
      </w:pPr>
      <w:r w:rsidRPr="00E51506">
        <w:rPr>
          <w:rFonts w:ascii="Arial" w:hAnsi="Arial" w:cs="Arial"/>
        </w:rPr>
        <w:t>přístupů k záznamům o událostech, pokusy o manipulaci se záznamy o událostech změny nastavení nástrojů pro zaznamenávání událostí.</w:t>
      </w:r>
    </w:p>
    <w:p w14:paraId="3B6789FB" w14:textId="77777777" w:rsidR="00E51506" w:rsidRPr="00E51506" w:rsidRDefault="00E51506" w:rsidP="00E51506">
      <w:pPr>
        <w:jc w:val="both"/>
        <w:rPr>
          <w:rFonts w:ascii="Arial" w:hAnsi="Arial" w:cs="Arial"/>
        </w:rPr>
      </w:pPr>
    </w:p>
    <w:p w14:paraId="0E2525EC" w14:textId="77777777" w:rsidR="00E51506" w:rsidRPr="00E51506" w:rsidRDefault="00E51506" w:rsidP="004A5D57">
      <w:pPr>
        <w:numPr>
          <w:ilvl w:val="0"/>
          <w:numId w:val="39"/>
        </w:numPr>
        <w:jc w:val="center"/>
        <w:rPr>
          <w:rFonts w:ascii="Arial" w:hAnsi="Arial" w:cs="Arial"/>
          <w:b/>
          <w:u w:val="single"/>
        </w:rPr>
      </w:pPr>
      <w:r w:rsidRPr="00E51506">
        <w:rPr>
          <w:rFonts w:ascii="Arial" w:hAnsi="Arial" w:cs="Arial"/>
          <w:b/>
          <w:u w:val="single"/>
        </w:rPr>
        <w:t>Ostatní ujednání</w:t>
      </w:r>
    </w:p>
    <w:p w14:paraId="422C8A01" w14:textId="77777777" w:rsidR="00E51506" w:rsidRPr="00E51506" w:rsidRDefault="00E51506" w:rsidP="00E51506">
      <w:pPr>
        <w:jc w:val="both"/>
        <w:rPr>
          <w:rFonts w:ascii="Arial" w:hAnsi="Arial" w:cs="Arial"/>
        </w:rPr>
      </w:pPr>
      <w:r w:rsidRPr="00E51506">
        <w:rPr>
          <w:rFonts w:ascii="Arial" w:hAnsi="Arial" w:cs="Arial"/>
        </w:rPr>
        <w:t>V případě potřeby integrace informačního systému k jinému informačnímu systému, se Významný dodavatel zavazuje na základě cenové nabídky a následné objednávky zajistit dostatečnou součinnost Objednateli.</w:t>
      </w:r>
    </w:p>
    <w:p w14:paraId="41B715D7" w14:textId="77777777" w:rsidR="00E51506" w:rsidRPr="00E51506" w:rsidRDefault="00E51506" w:rsidP="00E51506">
      <w:pPr>
        <w:jc w:val="both"/>
        <w:rPr>
          <w:rFonts w:ascii="Arial" w:hAnsi="Arial" w:cs="Arial"/>
        </w:rPr>
      </w:pPr>
      <w:r w:rsidRPr="00E51506">
        <w:rPr>
          <w:rFonts w:ascii="Arial" w:hAnsi="Arial" w:cs="Arial"/>
        </w:rPr>
        <w:t>Podmínky poskytnutí veškeré výše uvedené součinnosti Významného dodavatele, které nejsou součástí plnění předmětu Smlouvy, budou mezi oběma smluvními stranami stanoveny vždy individuálně na základě žádosti objednatele. Významný dodavatel vždy stanoví pracnost a technické, časové, případně další podmínky pro provedení požadované součinnosti. Významný dodavatel má právo požadovanou součinnost odmítnout, pokud ji není schopen z technického či personálního důvodu zajistit.</w:t>
      </w:r>
    </w:p>
    <w:p w14:paraId="27CDABE7" w14:textId="77777777" w:rsidR="00E51506" w:rsidRPr="00E51506" w:rsidRDefault="00E51506" w:rsidP="00E51506">
      <w:pPr>
        <w:jc w:val="both"/>
        <w:rPr>
          <w:rFonts w:ascii="Arial" w:hAnsi="Arial" w:cs="Arial"/>
          <w:b/>
        </w:rPr>
      </w:pPr>
      <w:r w:rsidRPr="00E51506">
        <w:rPr>
          <w:rFonts w:ascii="Arial" w:hAnsi="Arial" w:cs="Arial"/>
          <w:b/>
        </w:rPr>
        <w:t>Seznam zranitelností a hrozeb podle vyhlášky o kybernetické bezpečnosti</w:t>
      </w:r>
    </w:p>
    <w:p w14:paraId="18488BBF" w14:textId="77777777" w:rsidR="00E51506" w:rsidRPr="00E51506" w:rsidRDefault="00E51506" w:rsidP="00E51506">
      <w:pPr>
        <w:jc w:val="both"/>
        <w:rPr>
          <w:rFonts w:ascii="Arial" w:hAnsi="Arial" w:cs="Arial"/>
          <w:b/>
        </w:rPr>
      </w:pPr>
      <w:r w:rsidRPr="00E51506">
        <w:rPr>
          <w:rFonts w:ascii="Arial" w:hAnsi="Arial" w:cs="Arial"/>
          <w:b/>
        </w:rPr>
        <w:t>Zranitelnosti</w:t>
      </w:r>
    </w:p>
    <w:p w14:paraId="3225D529"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nedostatečná údržba informačního a komunikačního systému,</w:t>
      </w:r>
    </w:p>
    <w:p w14:paraId="706F5744"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zastaralost informačního a komunikačního systému,</w:t>
      </w:r>
    </w:p>
    <w:p w14:paraId="7A73AF94"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nedostatečná ochrana vnějšího perimetru,</w:t>
      </w:r>
    </w:p>
    <w:p w14:paraId="4323C5EA"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nedostatečné bezpečnostní povědomí uživatelů a administrátorů,</w:t>
      </w:r>
    </w:p>
    <w:p w14:paraId="4E6C734E"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nedostatečná údržba informačního a komunikačního systému,</w:t>
      </w:r>
    </w:p>
    <w:p w14:paraId="31905440"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nevhodné nastavení přístupových oprávnění,</w:t>
      </w:r>
    </w:p>
    <w:p w14:paraId="08FCD7B9"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nedostatečné postupy při identifikování a odhalení negativních bezpečnostních jevů, kybernetických bezpečnostních událostí a kybernetických bezpečnostních incidentů,</w:t>
      </w:r>
    </w:p>
    <w:p w14:paraId="66EC77B9" w14:textId="77777777" w:rsidR="00E51506" w:rsidRPr="00E51506" w:rsidRDefault="00E51506" w:rsidP="00E51506">
      <w:pPr>
        <w:jc w:val="both"/>
        <w:rPr>
          <w:rFonts w:ascii="Arial" w:hAnsi="Arial" w:cs="Arial"/>
        </w:rPr>
      </w:pPr>
      <w:r w:rsidRPr="00E51506">
        <w:rPr>
          <w:rFonts w:ascii="Arial" w:hAnsi="Arial" w:cs="Arial"/>
          <w:b/>
          <w:bCs/>
        </w:rPr>
        <w:t>8.</w:t>
      </w:r>
      <w:r w:rsidRPr="00E51506">
        <w:rPr>
          <w:rFonts w:ascii="Arial" w:hAnsi="Arial" w:cs="Arial"/>
        </w:rPr>
        <w:t> nedostatečné monitorování činnosti uživatelů a administrátorů a neschopnost odhalit jejich nevhodné nebo závadné způsoby chování,</w:t>
      </w:r>
    </w:p>
    <w:p w14:paraId="18B9D1CC"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nedostatečné stanovení bezpečnostních pravidel, nepřesné nebo nejednoznačné vymezení práv a povinností uživatelů, administrátorů a bezpečnostních rolí,</w:t>
      </w:r>
    </w:p>
    <w:p w14:paraId="2BB22D91"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nedostatečná ochrana aktiv,</w:t>
      </w:r>
    </w:p>
    <w:p w14:paraId="6D8ADED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nevhodná bezpečnostní architektura,</w:t>
      </w:r>
    </w:p>
    <w:p w14:paraId="03934BFA"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nedostatečná míra nezávislé kontroly,</w:t>
      </w:r>
    </w:p>
    <w:p w14:paraId="44D66B18" w14:textId="77777777" w:rsidR="00E51506" w:rsidRPr="00E51506" w:rsidRDefault="00E51506" w:rsidP="00E51506">
      <w:pPr>
        <w:jc w:val="both"/>
        <w:rPr>
          <w:rFonts w:ascii="Arial" w:hAnsi="Arial" w:cs="Arial"/>
        </w:rPr>
      </w:pPr>
      <w:r w:rsidRPr="00E51506">
        <w:rPr>
          <w:rFonts w:ascii="Arial" w:hAnsi="Arial" w:cs="Arial"/>
          <w:b/>
          <w:bCs/>
        </w:rPr>
        <w:lastRenderedPageBreak/>
        <w:t>13.</w:t>
      </w:r>
      <w:r w:rsidRPr="00E51506">
        <w:rPr>
          <w:rFonts w:ascii="Arial" w:hAnsi="Arial" w:cs="Arial"/>
        </w:rPr>
        <w:t> neschopnost včasného odhalení pochybení ze strany zaměstnanců.</w:t>
      </w:r>
    </w:p>
    <w:p w14:paraId="70D7572D" w14:textId="77777777" w:rsidR="00E51506" w:rsidRPr="00E51506" w:rsidRDefault="00E51506" w:rsidP="00E51506">
      <w:pPr>
        <w:jc w:val="both"/>
        <w:rPr>
          <w:rFonts w:ascii="Arial" w:hAnsi="Arial" w:cs="Arial"/>
          <w:b/>
        </w:rPr>
      </w:pPr>
      <w:r w:rsidRPr="00E51506">
        <w:rPr>
          <w:rFonts w:ascii="Arial" w:hAnsi="Arial" w:cs="Arial"/>
          <w:b/>
        </w:rPr>
        <w:t>Hrozby</w:t>
      </w:r>
    </w:p>
    <w:p w14:paraId="103842ED"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porušení bezpečnostní politiky, provedení neoprávněných činností, zneužití oprávnění ze strany uživatelů a administrátorů,</w:t>
      </w:r>
    </w:p>
    <w:p w14:paraId="596C2F06"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poškození nebo selhání technického anebo programového vybavení,</w:t>
      </w:r>
    </w:p>
    <w:p w14:paraId="2654EA79"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zneužití identity,</w:t>
      </w:r>
    </w:p>
    <w:p w14:paraId="22B3F003"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užívání programového vybavení v rozporu s licenčními podmínkami,</w:t>
      </w:r>
    </w:p>
    <w:p w14:paraId="6C0B6493"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škodlivý kód (například viry, spyware, trojské koně),</w:t>
      </w:r>
    </w:p>
    <w:p w14:paraId="0C1E522B"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narušení fyzické bezpečnosti,</w:t>
      </w:r>
    </w:p>
    <w:p w14:paraId="0242EB5B"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přerušení poskytování služeb elektronických komunikací nebo dodávek elektrické energie,</w:t>
      </w:r>
    </w:p>
    <w:p w14:paraId="5C4BAA38" w14:textId="77777777" w:rsidR="00E51506" w:rsidRPr="00E51506" w:rsidRDefault="00E51506" w:rsidP="00E51506">
      <w:pPr>
        <w:jc w:val="both"/>
        <w:rPr>
          <w:rFonts w:ascii="Arial" w:hAnsi="Arial" w:cs="Arial"/>
        </w:rPr>
      </w:pPr>
      <w:r w:rsidRPr="00E51506">
        <w:rPr>
          <w:rFonts w:ascii="Arial" w:hAnsi="Arial" w:cs="Arial"/>
          <w:b/>
          <w:bCs/>
        </w:rPr>
        <w:t>8.</w:t>
      </w:r>
      <w:r w:rsidRPr="00E51506">
        <w:rPr>
          <w:rFonts w:ascii="Arial" w:hAnsi="Arial" w:cs="Arial"/>
        </w:rPr>
        <w:t> zneužití nebo neoprávněná modifikace údajů,</w:t>
      </w:r>
    </w:p>
    <w:p w14:paraId="5DCE0DF8"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ztráta, odcizení nebo poškození aktiva,</w:t>
      </w:r>
    </w:p>
    <w:p w14:paraId="44FADBF4"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nedodržení smluvního závazku ze strany dodavatele,</w:t>
      </w:r>
    </w:p>
    <w:p w14:paraId="66D4F8F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pochybení ze strany zaměstnanců,</w:t>
      </w:r>
    </w:p>
    <w:p w14:paraId="135F9644"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zneužití vnitřních prostředků, sabotáž,</w:t>
      </w:r>
    </w:p>
    <w:p w14:paraId="55145836" w14:textId="77777777" w:rsidR="00E51506" w:rsidRPr="00E51506" w:rsidRDefault="00E51506" w:rsidP="00E51506">
      <w:pPr>
        <w:jc w:val="both"/>
        <w:rPr>
          <w:rFonts w:ascii="Arial" w:hAnsi="Arial" w:cs="Arial"/>
        </w:rPr>
      </w:pPr>
      <w:r w:rsidRPr="00E51506">
        <w:rPr>
          <w:rFonts w:ascii="Arial" w:hAnsi="Arial" w:cs="Arial"/>
          <w:b/>
          <w:bCs/>
        </w:rPr>
        <w:t>13.</w:t>
      </w:r>
      <w:r w:rsidRPr="00E51506">
        <w:rPr>
          <w:rFonts w:ascii="Arial" w:hAnsi="Arial" w:cs="Arial"/>
        </w:rPr>
        <w:t> dlouhodobé přerušení poskytování služeb elektronických komunikací, dodávky elektrické energie nebo jiných důležitých služeb,</w:t>
      </w:r>
    </w:p>
    <w:p w14:paraId="08890196" w14:textId="77777777" w:rsidR="00E51506" w:rsidRPr="00E51506" w:rsidRDefault="00E51506" w:rsidP="00E51506">
      <w:pPr>
        <w:jc w:val="both"/>
        <w:rPr>
          <w:rFonts w:ascii="Arial" w:hAnsi="Arial" w:cs="Arial"/>
        </w:rPr>
      </w:pPr>
      <w:r w:rsidRPr="00E51506">
        <w:rPr>
          <w:rFonts w:ascii="Arial" w:hAnsi="Arial" w:cs="Arial"/>
          <w:b/>
          <w:bCs/>
        </w:rPr>
        <w:t>14.</w:t>
      </w:r>
      <w:r w:rsidRPr="00E51506">
        <w:rPr>
          <w:rFonts w:ascii="Arial" w:hAnsi="Arial" w:cs="Arial"/>
        </w:rPr>
        <w:t> nedostatek zaměstnanců s potřebnou odbornou úrovní,</w:t>
      </w:r>
    </w:p>
    <w:p w14:paraId="0B0E9589" w14:textId="77777777" w:rsidR="00E51506" w:rsidRPr="00E51506" w:rsidRDefault="00E51506" w:rsidP="00E51506">
      <w:pPr>
        <w:jc w:val="both"/>
        <w:rPr>
          <w:rFonts w:ascii="Arial" w:hAnsi="Arial" w:cs="Arial"/>
        </w:rPr>
      </w:pPr>
      <w:r w:rsidRPr="00E51506">
        <w:rPr>
          <w:rFonts w:ascii="Arial" w:hAnsi="Arial" w:cs="Arial"/>
          <w:b/>
          <w:bCs/>
        </w:rPr>
        <w:t>15.</w:t>
      </w:r>
      <w:r w:rsidRPr="00E51506">
        <w:rPr>
          <w:rFonts w:ascii="Arial" w:hAnsi="Arial" w:cs="Arial"/>
        </w:rPr>
        <w:t> cílený kybernetický útok pomocí sociálního inženýrství, použití špionážních technik,</w:t>
      </w:r>
    </w:p>
    <w:p w14:paraId="498B6B88" w14:textId="77777777" w:rsidR="00E51506" w:rsidRPr="00E51506" w:rsidRDefault="00E51506" w:rsidP="00E51506">
      <w:pPr>
        <w:jc w:val="both"/>
        <w:rPr>
          <w:rFonts w:ascii="Arial" w:hAnsi="Arial" w:cs="Arial"/>
        </w:rPr>
      </w:pPr>
      <w:r w:rsidRPr="00E51506">
        <w:rPr>
          <w:rFonts w:ascii="Arial" w:hAnsi="Arial" w:cs="Arial"/>
          <w:b/>
          <w:bCs/>
        </w:rPr>
        <w:t>16.</w:t>
      </w:r>
      <w:r w:rsidRPr="00E51506">
        <w:rPr>
          <w:rFonts w:ascii="Arial" w:hAnsi="Arial" w:cs="Arial"/>
        </w:rPr>
        <w:t> zneužití vyměnitelných technických nosičů dat,</w:t>
      </w:r>
    </w:p>
    <w:p w14:paraId="04A9142E" w14:textId="77777777" w:rsidR="00E51506" w:rsidRPr="00E51506" w:rsidRDefault="00E51506" w:rsidP="00E51506">
      <w:pPr>
        <w:jc w:val="both"/>
        <w:rPr>
          <w:rFonts w:ascii="Arial" w:hAnsi="Arial" w:cs="Arial"/>
        </w:rPr>
      </w:pPr>
      <w:r w:rsidRPr="00E51506">
        <w:rPr>
          <w:rFonts w:ascii="Arial" w:hAnsi="Arial" w:cs="Arial"/>
          <w:b/>
          <w:bCs/>
        </w:rPr>
        <w:t>17.</w:t>
      </w:r>
      <w:r w:rsidRPr="00E51506">
        <w:rPr>
          <w:rFonts w:ascii="Arial" w:hAnsi="Arial" w:cs="Arial"/>
        </w:rPr>
        <w:t> napadení elektronické komunikace (odposlech, modifikace).</w:t>
      </w:r>
    </w:p>
    <w:p w14:paraId="6577DF08" w14:textId="77777777" w:rsidR="00E51506" w:rsidRPr="00E51506" w:rsidRDefault="00E51506" w:rsidP="00E51506">
      <w:pPr>
        <w:jc w:val="both"/>
        <w:rPr>
          <w:rFonts w:ascii="Arial" w:hAnsi="Arial" w:cs="Arial"/>
        </w:rPr>
      </w:pPr>
    </w:p>
    <w:p w14:paraId="42B42A32" w14:textId="77777777" w:rsidR="00E51506" w:rsidRPr="00E51506" w:rsidRDefault="00E51506" w:rsidP="004A5D57">
      <w:pPr>
        <w:numPr>
          <w:ilvl w:val="0"/>
          <w:numId w:val="39"/>
        </w:numPr>
        <w:jc w:val="center"/>
        <w:rPr>
          <w:rFonts w:ascii="Arial" w:hAnsi="Arial" w:cs="Arial"/>
          <w:b/>
          <w:u w:val="single"/>
        </w:rPr>
      </w:pPr>
      <w:r w:rsidRPr="00E51506">
        <w:rPr>
          <w:rFonts w:ascii="Arial" w:hAnsi="Arial" w:cs="Arial"/>
          <w:b/>
          <w:u w:val="single"/>
        </w:rPr>
        <w:t>Kontaktní údaje na osoby Objednatele a Dodavatele</w:t>
      </w:r>
    </w:p>
    <w:p w14:paraId="14C39669" w14:textId="77777777" w:rsidR="00E51506" w:rsidRPr="00E51506" w:rsidRDefault="00E51506" w:rsidP="00E51506">
      <w:pPr>
        <w:jc w:val="both"/>
        <w:rPr>
          <w:rFonts w:ascii="Arial" w:hAnsi="Arial" w:cs="Arial"/>
          <w:b/>
        </w:rPr>
      </w:pPr>
      <w:r w:rsidRPr="00E51506">
        <w:rPr>
          <w:rFonts w:ascii="Arial" w:hAnsi="Arial" w:cs="Arial"/>
          <w:b/>
        </w:rPr>
        <w:t>Objednatel:</w:t>
      </w:r>
    </w:p>
    <w:tbl>
      <w:tblPr>
        <w:tblStyle w:val="Mkatabulky"/>
        <w:tblW w:w="9067" w:type="dxa"/>
        <w:tblLook w:val="04A0" w:firstRow="1" w:lastRow="0" w:firstColumn="1" w:lastColumn="0" w:noHBand="0" w:noVBand="1"/>
      </w:tblPr>
      <w:tblGrid>
        <w:gridCol w:w="2043"/>
        <w:gridCol w:w="2063"/>
        <w:gridCol w:w="2410"/>
        <w:gridCol w:w="2551"/>
      </w:tblGrid>
      <w:tr w:rsidR="00E51506" w:rsidRPr="00E51506" w14:paraId="160BB880" w14:textId="77777777" w:rsidTr="004A5D57">
        <w:tc>
          <w:tcPr>
            <w:tcW w:w="2043" w:type="dxa"/>
            <w:shd w:val="clear" w:color="auto" w:fill="D9E2F3" w:themeFill="accent1" w:themeFillTint="33"/>
          </w:tcPr>
          <w:p w14:paraId="2E6DF03F" w14:textId="77777777" w:rsidR="00E51506" w:rsidRPr="00E51506" w:rsidRDefault="00E51506" w:rsidP="00E51506">
            <w:pPr>
              <w:jc w:val="both"/>
              <w:rPr>
                <w:b/>
              </w:rPr>
            </w:pPr>
            <w:bookmarkStart w:id="64" w:name="_Hlk214615612"/>
            <w:r w:rsidRPr="00E51506">
              <w:rPr>
                <w:b/>
              </w:rPr>
              <w:t>Titul, jméno a příjmení</w:t>
            </w:r>
          </w:p>
        </w:tc>
        <w:tc>
          <w:tcPr>
            <w:tcW w:w="2063" w:type="dxa"/>
            <w:shd w:val="clear" w:color="auto" w:fill="D9E2F3" w:themeFill="accent1" w:themeFillTint="33"/>
          </w:tcPr>
          <w:p w14:paraId="4AA659E8" w14:textId="77777777" w:rsidR="00E51506" w:rsidRPr="00E51506" w:rsidRDefault="00E51506" w:rsidP="00E51506">
            <w:pPr>
              <w:jc w:val="both"/>
              <w:rPr>
                <w:b/>
              </w:rPr>
            </w:pPr>
            <w:r w:rsidRPr="00E51506">
              <w:rPr>
                <w:b/>
              </w:rPr>
              <w:t xml:space="preserve">Zastávaná role </w:t>
            </w:r>
          </w:p>
        </w:tc>
        <w:tc>
          <w:tcPr>
            <w:tcW w:w="2410" w:type="dxa"/>
            <w:shd w:val="clear" w:color="auto" w:fill="D9E2F3" w:themeFill="accent1" w:themeFillTint="33"/>
          </w:tcPr>
          <w:p w14:paraId="6AD3FBE2" w14:textId="77777777" w:rsidR="00E51506" w:rsidRPr="00E51506" w:rsidRDefault="00E51506" w:rsidP="00E51506">
            <w:pPr>
              <w:jc w:val="both"/>
              <w:rPr>
                <w:b/>
              </w:rPr>
            </w:pPr>
            <w:r w:rsidRPr="00E51506">
              <w:rPr>
                <w:b/>
              </w:rPr>
              <w:t>Telefon</w:t>
            </w:r>
          </w:p>
        </w:tc>
        <w:tc>
          <w:tcPr>
            <w:tcW w:w="2551" w:type="dxa"/>
            <w:shd w:val="clear" w:color="auto" w:fill="D9E2F3" w:themeFill="accent1" w:themeFillTint="33"/>
          </w:tcPr>
          <w:p w14:paraId="61730ECD" w14:textId="77777777" w:rsidR="00E51506" w:rsidRPr="00E51506" w:rsidRDefault="00E51506" w:rsidP="00E51506">
            <w:pPr>
              <w:jc w:val="both"/>
              <w:rPr>
                <w:b/>
              </w:rPr>
            </w:pPr>
            <w:r w:rsidRPr="00E51506">
              <w:rPr>
                <w:b/>
              </w:rPr>
              <w:t>E-mail</w:t>
            </w:r>
          </w:p>
        </w:tc>
      </w:tr>
      <w:tr w:rsidR="00B5326A" w:rsidRPr="00E51506" w14:paraId="2269FADC" w14:textId="77777777" w:rsidTr="004A5D57">
        <w:trPr>
          <w:trHeight w:val="479"/>
        </w:trPr>
        <w:tc>
          <w:tcPr>
            <w:tcW w:w="2043" w:type="dxa"/>
          </w:tcPr>
          <w:p w14:paraId="5AB1BACC" w14:textId="4DCAFEEE" w:rsidR="00B5326A" w:rsidRPr="00E51506" w:rsidRDefault="00B5326A" w:rsidP="00B5326A">
            <w:pPr>
              <w:jc w:val="both"/>
            </w:pPr>
            <w:r w:rsidRPr="00C1666E">
              <w:rPr>
                <w:highlight w:val="cyan"/>
              </w:rPr>
              <w:t>[Bude doplněno před podpisem smlouvy s vybraným dodavatelem]</w:t>
            </w:r>
          </w:p>
        </w:tc>
        <w:tc>
          <w:tcPr>
            <w:tcW w:w="2063" w:type="dxa"/>
          </w:tcPr>
          <w:p w14:paraId="6F581C11" w14:textId="20F89292" w:rsidR="00B5326A" w:rsidRPr="00E51506" w:rsidRDefault="00B5326A" w:rsidP="00B5326A">
            <w:pPr>
              <w:jc w:val="both"/>
            </w:pPr>
            <w:r w:rsidRPr="00C1666E">
              <w:rPr>
                <w:highlight w:val="cyan"/>
              </w:rPr>
              <w:t>[Bude doplněno před podpisem smlouvy s vybraným dodavatelem]</w:t>
            </w:r>
          </w:p>
        </w:tc>
        <w:tc>
          <w:tcPr>
            <w:tcW w:w="2410" w:type="dxa"/>
          </w:tcPr>
          <w:p w14:paraId="2239B0F6" w14:textId="5CCEC5E9" w:rsidR="00B5326A" w:rsidRPr="00E51506" w:rsidRDefault="00B5326A" w:rsidP="00B5326A">
            <w:pPr>
              <w:jc w:val="both"/>
            </w:pPr>
            <w:r w:rsidRPr="00C1666E">
              <w:rPr>
                <w:highlight w:val="cyan"/>
              </w:rPr>
              <w:t>[Bude doplněno před podpisem smlouvy s vybraným dodavatelem]</w:t>
            </w:r>
          </w:p>
        </w:tc>
        <w:tc>
          <w:tcPr>
            <w:tcW w:w="2551" w:type="dxa"/>
          </w:tcPr>
          <w:p w14:paraId="1A469FB7" w14:textId="6B492C59" w:rsidR="00B5326A" w:rsidRPr="00E51506" w:rsidRDefault="00B5326A" w:rsidP="00B5326A">
            <w:pPr>
              <w:jc w:val="both"/>
            </w:pPr>
            <w:r w:rsidRPr="00C1666E">
              <w:rPr>
                <w:highlight w:val="cyan"/>
              </w:rPr>
              <w:t>[Bude doplněno před podpisem smlouvy s vybraným dodavatelem]</w:t>
            </w:r>
          </w:p>
        </w:tc>
      </w:tr>
      <w:tr w:rsidR="00B5326A" w:rsidRPr="00E51506" w14:paraId="2B025CFA" w14:textId="77777777" w:rsidTr="004A5D57">
        <w:trPr>
          <w:trHeight w:val="415"/>
        </w:trPr>
        <w:tc>
          <w:tcPr>
            <w:tcW w:w="2043" w:type="dxa"/>
          </w:tcPr>
          <w:p w14:paraId="56C9996B" w14:textId="7FA2DA68" w:rsidR="00B5326A" w:rsidRPr="00E51506" w:rsidRDefault="00B5326A" w:rsidP="00B5326A">
            <w:pPr>
              <w:jc w:val="both"/>
            </w:pPr>
            <w:r w:rsidRPr="00C1666E">
              <w:rPr>
                <w:highlight w:val="cyan"/>
              </w:rPr>
              <w:t>[Bude doplněno před podpisem smlouvy s vybraným dodavatelem]</w:t>
            </w:r>
          </w:p>
        </w:tc>
        <w:tc>
          <w:tcPr>
            <w:tcW w:w="2063" w:type="dxa"/>
          </w:tcPr>
          <w:p w14:paraId="0F0F935D" w14:textId="7B1BBCC8" w:rsidR="00B5326A" w:rsidRPr="00E51506" w:rsidRDefault="00B5326A" w:rsidP="00B5326A">
            <w:pPr>
              <w:jc w:val="both"/>
            </w:pPr>
            <w:r w:rsidRPr="00C1666E">
              <w:rPr>
                <w:highlight w:val="cyan"/>
              </w:rPr>
              <w:t>[Bude doplněno před podpisem smlouvy s vybraným dodavatelem]</w:t>
            </w:r>
          </w:p>
        </w:tc>
        <w:tc>
          <w:tcPr>
            <w:tcW w:w="2410" w:type="dxa"/>
          </w:tcPr>
          <w:p w14:paraId="63950311" w14:textId="038B6932" w:rsidR="00B5326A" w:rsidRPr="00E51506" w:rsidRDefault="00B5326A" w:rsidP="00B5326A">
            <w:pPr>
              <w:jc w:val="both"/>
            </w:pPr>
            <w:r w:rsidRPr="00C1666E">
              <w:rPr>
                <w:highlight w:val="cyan"/>
              </w:rPr>
              <w:t>[Bude doplněno před podpisem smlouvy s vybraným dodavatelem]</w:t>
            </w:r>
          </w:p>
        </w:tc>
        <w:tc>
          <w:tcPr>
            <w:tcW w:w="2551" w:type="dxa"/>
          </w:tcPr>
          <w:p w14:paraId="66A38A6D" w14:textId="71373F0D" w:rsidR="00B5326A" w:rsidRPr="00E51506" w:rsidRDefault="00B5326A" w:rsidP="00B5326A">
            <w:pPr>
              <w:jc w:val="both"/>
            </w:pPr>
            <w:r w:rsidRPr="00C1666E">
              <w:rPr>
                <w:highlight w:val="cyan"/>
              </w:rPr>
              <w:t>[Bude doplněno před podpisem smlouvy s vybraným dodavatelem]</w:t>
            </w:r>
          </w:p>
        </w:tc>
      </w:tr>
      <w:tr w:rsidR="00B5326A" w:rsidRPr="00E51506" w14:paraId="39F3D949" w14:textId="77777777" w:rsidTr="004A5D57">
        <w:tc>
          <w:tcPr>
            <w:tcW w:w="2043" w:type="dxa"/>
          </w:tcPr>
          <w:p w14:paraId="14B5B372" w14:textId="25A1C1D7" w:rsidR="00B5326A" w:rsidRPr="00E51506" w:rsidRDefault="00B5326A" w:rsidP="00B5326A">
            <w:pPr>
              <w:jc w:val="both"/>
            </w:pPr>
            <w:r w:rsidRPr="00C1666E">
              <w:rPr>
                <w:highlight w:val="cyan"/>
              </w:rPr>
              <w:t>[Bude doplněno před podpisem smlouvy s vybraným dodavatelem]</w:t>
            </w:r>
          </w:p>
        </w:tc>
        <w:tc>
          <w:tcPr>
            <w:tcW w:w="2063" w:type="dxa"/>
          </w:tcPr>
          <w:p w14:paraId="19B1E0FA" w14:textId="72264B60" w:rsidR="00B5326A" w:rsidRPr="00E51506" w:rsidRDefault="00B5326A" w:rsidP="00B5326A">
            <w:pPr>
              <w:jc w:val="both"/>
            </w:pPr>
            <w:r w:rsidRPr="00C1666E">
              <w:rPr>
                <w:highlight w:val="cyan"/>
              </w:rPr>
              <w:t>[Bude doplněno před podpisem smlouvy s vybraným dodavatelem]</w:t>
            </w:r>
          </w:p>
        </w:tc>
        <w:tc>
          <w:tcPr>
            <w:tcW w:w="2410" w:type="dxa"/>
          </w:tcPr>
          <w:p w14:paraId="58109203" w14:textId="164F45B5" w:rsidR="00B5326A" w:rsidRPr="00E51506" w:rsidRDefault="00B5326A" w:rsidP="00B5326A">
            <w:pPr>
              <w:jc w:val="both"/>
            </w:pPr>
            <w:r w:rsidRPr="00C1666E">
              <w:rPr>
                <w:highlight w:val="cyan"/>
              </w:rPr>
              <w:t>[Bude doplněno před podpisem smlouvy s vybraným dodavatelem]</w:t>
            </w:r>
          </w:p>
        </w:tc>
        <w:tc>
          <w:tcPr>
            <w:tcW w:w="2551" w:type="dxa"/>
          </w:tcPr>
          <w:p w14:paraId="0EBE69F7" w14:textId="6F7AC523" w:rsidR="00B5326A" w:rsidRPr="00E51506" w:rsidRDefault="00B5326A" w:rsidP="00B5326A">
            <w:pPr>
              <w:jc w:val="both"/>
            </w:pPr>
            <w:r w:rsidRPr="00C1666E">
              <w:rPr>
                <w:highlight w:val="cyan"/>
              </w:rPr>
              <w:t>[Bude doplněno před podpisem smlouvy s vybraným dodavatelem]</w:t>
            </w:r>
          </w:p>
        </w:tc>
      </w:tr>
      <w:tr w:rsidR="00B5326A" w:rsidRPr="00E51506" w14:paraId="33478CB9" w14:textId="77777777" w:rsidTr="004A5D57">
        <w:tc>
          <w:tcPr>
            <w:tcW w:w="2043" w:type="dxa"/>
          </w:tcPr>
          <w:p w14:paraId="5AE393F8" w14:textId="49962AE6" w:rsidR="00B5326A" w:rsidRPr="00E51506" w:rsidRDefault="00B5326A" w:rsidP="00B5326A">
            <w:pPr>
              <w:jc w:val="both"/>
            </w:pPr>
            <w:r w:rsidRPr="00C1666E">
              <w:rPr>
                <w:highlight w:val="cyan"/>
              </w:rPr>
              <w:t>[Bude doplněno před podpisem smlouvy s vybraným dodavatelem]</w:t>
            </w:r>
          </w:p>
        </w:tc>
        <w:tc>
          <w:tcPr>
            <w:tcW w:w="2063" w:type="dxa"/>
          </w:tcPr>
          <w:p w14:paraId="67B071C0" w14:textId="4226927E" w:rsidR="00B5326A" w:rsidRPr="00E51506" w:rsidRDefault="00B5326A" w:rsidP="00B5326A">
            <w:pPr>
              <w:jc w:val="both"/>
            </w:pPr>
            <w:r w:rsidRPr="00C1666E">
              <w:rPr>
                <w:highlight w:val="cyan"/>
              </w:rPr>
              <w:t>[Bude doplněno před podpisem smlouvy s vybraným dodavatelem]</w:t>
            </w:r>
          </w:p>
        </w:tc>
        <w:tc>
          <w:tcPr>
            <w:tcW w:w="2410" w:type="dxa"/>
          </w:tcPr>
          <w:p w14:paraId="7708B8B9" w14:textId="7A320079" w:rsidR="00B5326A" w:rsidRPr="00E51506" w:rsidRDefault="00B5326A" w:rsidP="00B5326A">
            <w:pPr>
              <w:jc w:val="both"/>
            </w:pPr>
            <w:r w:rsidRPr="00C1666E">
              <w:rPr>
                <w:highlight w:val="cyan"/>
              </w:rPr>
              <w:t>[Bude doplněno před podpisem smlouvy s vybraným dodavatelem]</w:t>
            </w:r>
          </w:p>
        </w:tc>
        <w:tc>
          <w:tcPr>
            <w:tcW w:w="2551" w:type="dxa"/>
          </w:tcPr>
          <w:p w14:paraId="24A39994" w14:textId="53E9D3D0" w:rsidR="00B5326A" w:rsidRPr="00E51506" w:rsidRDefault="00B5326A" w:rsidP="00B5326A">
            <w:pPr>
              <w:jc w:val="both"/>
            </w:pPr>
            <w:r w:rsidRPr="00C1666E">
              <w:rPr>
                <w:highlight w:val="cyan"/>
              </w:rPr>
              <w:t>[Bude doplněno před podpisem smlouvy s vybraným dodavatelem]</w:t>
            </w:r>
          </w:p>
        </w:tc>
      </w:tr>
      <w:bookmarkEnd w:id="64"/>
    </w:tbl>
    <w:p w14:paraId="5AEE5365" w14:textId="77777777" w:rsidR="00E51506" w:rsidRPr="00E51506" w:rsidRDefault="00E51506" w:rsidP="00E51506">
      <w:pPr>
        <w:jc w:val="both"/>
        <w:rPr>
          <w:rFonts w:ascii="Arial" w:hAnsi="Arial" w:cs="Arial"/>
        </w:rPr>
      </w:pPr>
    </w:p>
    <w:p w14:paraId="040240C2" w14:textId="77777777" w:rsidR="00E51506" w:rsidRPr="00E51506" w:rsidRDefault="00E51506" w:rsidP="00E51506">
      <w:pPr>
        <w:jc w:val="both"/>
        <w:rPr>
          <w:rFonts w:ascii="Arial" w:hAnsi="Arial" w:cs="Arial"/>
          <w:b/>
        </w:rPr>
      </w:pPr>
      <w:r w:rsidRPr="00E51506">
        <w:rPr>
          <w:rFonts w:ascii="Arial" w:hAnsi="Arial" w:cs="Arial"/>
          <w:b/>
        </w:rPr>
        <w:t xml:space="preserve">Dodavatel: </w:t>
      </w:r>
    </w:p>
    <w:tbl>
      <w:tblPr>
        <w:tblStyle w:val="Mkatabulky"/>
        <w:tblW w:w="9067" w:type="dxa"/>
        <w:tblLook w:val="04A0" w:firstRow="1" w:lastRow="0" w:firstColumn="1" w:lastColumn="0" w:noHBand="0" w:noVBand="1"/>
      </w:tblPr>
      <w:tblGrid>
        <w:gridCol w:w="1838"/>
        <w:gridCol w:w="1559"/>
        <w:gridCol w:w="1418"/>
        <w:gridCol w:w="4252"/>
      </w:tblGrid>
      <w:tr w:rsidR="00E51506" w:rsidRPr="00E51506" w14:paraId="1FA8A76D" w14:textId="77777777" w:rsidTr="00636D92">
        <w:tc>
          <w:tcPr>
            <w:tcW w:w="1838" w:type="dxa"/>
            <w:shd w:val="clear" w:color="auto" w:fill="D9E2F3" w:themeFill="accent1" w:themeFillTint="33"/>
          </w:tcPr>
          <w:p w14:paraId="657AF7A4" w14:textId="77777777" w:rsidR="00E51506" w:rsidRPr="00E51506" w:rsidRDefault="00E51506" w:rsidP="00E51506">
            <w:pPr>
              <w:jc w:val="both"/>
              <w:rPr>
                <w:b/>
              </w:rPr>
            </w:pPr>
            <w:r w:rsidRPr="00E51506">
              <w:rPr>
                <w:b/>
              </w:rPr>
              <w:t>Titul, jméno a příjmení</w:t>
            </w:r>
          </w:p>
        </w:tc>
        <w:tc>
          <w:tcPr>
            <w:tcW w:w="1559" w:type="dxa"/>
            <w:shd w:val="clear" w:color="auto" w:fill="D9E2F3" w:themeFill="accent1" w:themeFillTint="33"/>
          </w:tcPr>
          <w:p w14:paraId="397B2C04" w14:textId="77777777" w:rsidR="00E51506" w:rsidRPr="00E51506" w:rsidRDefault="00E51506" w:rsidP="00E51506">
            <w:pPr>
              <w:jc w:val="both"/>
              <w:rPr>
                <w:b/>
              </w:rPr>
            </w:pPr>
            <w:r w:rsidRPr="00E51506">
              <w:rPr>
                <w:b/>
              </w:rPr>
              <w:t xml:space="preserve">Zastávaná role </w:t>
            </w:r>
          </w:p>
        </w:tc>
        <w:tc>
          <w:tcPr>
            <w:tcW w:w="1418" w:type="dxa"/>
            <w:shd w:val="clear" w:color="auto" w:fill="D9E2F3" w:themeFill="accent1" w:themeFillTint="33"/>
          </w:tcPr>
          <w:p w14:paraId="45545C56" w14:textId="77777777" w:rsidR="00E51506" w:rsidRPr="00E51506" w:rsidRDefault="00E51506" w:rsidP="00E51506">
            <w:pPr>
              <w:jc w:val="both"/>
              <w:rPr>
                <w:b/>
              </w:rPr>
            </w:pPr>
            <w:r w:rsidRPr="00E51506">
              <w:rPr>
                <w:b/>
              </w:rPr>
              <w:t>Telefon</w:t>
            </w:r>
          </w:p>
        </w:tc>
        <w:tc>
          <w:tcPr>
            <w:tcW w:w="4252" w:type="dxa"/>
            <w:shd w:val="clear" w:color="auto" w:fill="D9E2F3" w:themeFill="accent1" w:themeFillTint="33"/>
          </w:tcPr>
          <w:p w14:paraId="506722A3" w14:textId="77777777" w:rsidR="00E51506" w:rsidRPr="00E51506" w:rsidRDefault="00E51506" w:rsidP="00E51506">
            <w:pPr>
              <w:jc w:val="both"/>
              <w:rPr>
                <w:b/>
              </w:rPr>
            </w:pPr>
            <w:r w:rsidRPr="00E51506">
              <w:rPr>
                <w:b/>
              </w:rPr>
              <w:t>E-mail</w:t>
            </w:r>
          </w:p>
        </w:tc>
      </w:tr>
      <w:tr w:rsidR="00B5326A" w:rsidRPr="00E51506" w14:paraId="12378E04" w14:textId="77777777" w:rsidTr="00DF4ABE">
        <w:trPr>
          <w:trHeight w:val="403"/>
        </w:trPr>
        <w:tc>
          <w:tcPr>
            <w:tcW w:w="1838" w:type="dxa"/>
          </w:tcPr>
          <w:p w14:paraId="242BBCC4" w14:textId="1A07CEE4" w:rsidR="00B5326A" w:rsidRPr="00E51506" w:rsidRDefault="00B5326A" w:rsidP="00B5326A">
            <w:pPr>
              <w:jc w:val="both"/>
            </w:pPr>
            <w:r>
              <w:t>[</w:t>
            </w:r>
            <w:r w:rsidRPr="004A5D57">
              <w:rPr>
                <w:highlight w:val="yellow"/>
              </w:rPr>
              <w:t>DOPLNIT</w:t>
            </w:r>
            <w:r>
              <w:t>]</w:t>
            </w:r>
          </w:p>
        </w:tc>
        <w:tc>
          <w:tcPr>
            <w:tcW w:w="1559" w:type="dxa"/>
          </w:tcPr>
          <w:p w14:paraId="3CF57F93" w14:textId="2835CEF6" w:rsidR="00B5326A" w:rsidRPr="00E51506" w:rsidRDefault="00B5326A" w:rsidP="00B5326A">
            <w:pPr>
              <w:jc w:val="both"/>
            </w:pPr>
            <w:r w:rsidRPr="00E11F9E">
              <w:t>[</w:t>
            </w:r>
            <w:r w:rsidRPr="00E11F9E">
              <w:rPr>
                <w:highlight w:val="yellow"/>
              </w:rPr>
              <w:t>DOPLNIT</w:t>
            </w:r>
            <w:r w:rsidRPr="00E11F9E">
              <w:t>]</w:t>
            </w:r>
          </w:p>
        </w:tc>
        <w:tc>
          <w:tcPr>
            <w:tcW w:w="1418" w:type="dxa"/>
          </w:tcPr>
          <w:p w14:paraId="312BF21C" w14:textId="1BA9CD4E" w:rsidR="00B5326A" w:rsidRPr="00E51506" w:rsidRDefault="00B5326A" w:rsidP="00B5326A">
            <w:pPr>
              <w:jc w:val="both"/>
            </w:pPr>
            <w:r w:rsidRPr="00E11F9E">
              <w:t>[</w:t>
            </w:r>
            <w:r w:rsidRPr="00E11F9E">
              <w:rPr>
                <w:highlight w:val="yellow"/>
              </w:rPr>
              <w:t>DOPLNIT</w:t>
            </w:r>
            <w:r w:rsidRPr="00E11F9E">
              <w:t>]</w:t>
            </w:r>
          </w:p>
        </w:tc>
        <w:tc>
          <w:tcPr>
            <w:tcW w:w="4252" w:type="dxa"/>
          </w:tcPr>
          <w:p w14:paraId="7DF3EF7D" w14:textId="31940614" w:rsidR="00B5326A" w:rsidRPr="00E51506" w:rsidRDefault="00B5326A" w:rsidP="00B5326A">
            <w:pPr>
              <w:jc w:val="both"/>
            </w:pPr>
            <w:r w:rsidRPr="00E11F9E">
              <w:t>[</w:t>
            </w:r>
            <w:r w:rsidRPr="00E11F9E">
              <w:rPr>
                <w:highlight w:val="yellow"/>
              </w:rPr>
              <w:t>DOPLNIT</w:t>
            </w:r>
            <w:r w:rsidRPr="00E11F9E">
              <w:t>]</w:t>
            </w:r>
          </w:p>
        </w:tc>
      </w:tr>
      <w:tr w:rsidR="00B5326A" w:rsidRPr="00E51506" w14:paraId="7337DC40" w14:textId="77777777" w:rsidTr="00636D92">
        <w:tc>
          <w:tcPr>
            <w:tcW w:w="1838" w:type="dxa"/>
          </w:tcPr>
          <w:p w14:paraId="784FEFD0" w14:textId="7229E8B5" w:rsidR="00B5326A" w:rsidRPr="00E51506" w:rsidRDefault="00B5326A" w:rsidP="00B5326A">
            <w:pPr>
              <w:jc w:val="both"/>
            </w:pPr>
            <w:r w:rsidRPr="00A4256B">
              <w:t>[</w:t>
            </w:r>
            <w:r w:rsidRPr="00A4256B">
              <w:rPr>
                <w:highlight w:val="yellow"/>
              </w:rPr>
              <w:t>DOPLNIT</w:t>
            </w:r>
            <w:r w:rsidRPr="00A4256B">
              <w:t>]</w:t>
            </w:r>
          </w:p>
        </w:tc>
        <w:tc>
          <w:tcPr>
            <w:tcW w:w="1559" w:type="dxa"/>
          </w:tcPr>
          <w:p w14:paraId="2DAFFFE4" w14:textId="3F1D7E17" w:rsidR="00B5326A" w:rsidRPr="00E51506" w:rsidRDefault="00B5326A" w:rsidP="00B5326A">
            <w:pPr>
              <w:jc w:val="both"/>
            </w:pPr>
            <w:r w:rsidRPr="00E11F9E">
              <w:t>[</w:t>
            </w:r>
            <w:r w:rsidRPr="00E11F9E">
              <w:rPr>
                <w:highlight w:val="yellow"/>
              </w:rPr>
              <w:t>DOPLNIT</w:t>
            </w:r>
            <w:r w:rsidRPr="00E11F9E">
              <w:t>]</w:t>
            </w:r>
          </w:p>
        </w:tc>
        <w:tc>
          <w:tcPr>
            <w:tcW w:w="1418" w:type="dxa"/>
          </w:tcPr>
          <w:p w14:paraId="53F89516" w14:textId="5C35F84F" w:rsidR="00B5326A" w:rsidRPr="00E51506" w:rsidRDefault="00B5326A" w:rsidP="00B5326A">
            <w:pPr>
              <w:jc w:val="both"/>
            </w:pPr>
            <w:r w:rsidRPr="00E11F9E">
              <w:t>[</w:t>
            </w:r>
            <w:r w:rsidRPr="00E11F9E">
              <w:rPr>
                <w:highlight w:val="yellow"/>
              </w:rPr>
              <w:t>DOPLNIT</w:t>
            </w:r>
            <w:r w:rsidRPr="00E11F9E">
              <w:t>]</w:t>
            </w:r>
          </w:p>
        </w:tc>
        <w:tc>
          <w:tcPr>
            <w:tcW w:w="4252" w:type="dxa"/>
          </w:tcPr>
          <w:p w14:paraId="027C3CDF" w14:textId="16BA04EF" w:rsidR="00B5326A" w:rsidRPr="00E51506" w:rsidRDefault="00B5326A" w:rsidP="00B5326A">
            <w:pPr>
              <w:jc w:val="both"/>
            </w:pPr>
            <w:r w:rsidRPr="00E11F9E">
              <w:t>[</w:t>
            </w:r>
            <w:r w:rsidRPr="00E11F9E">
              <w:rPr>
                <w:highlight w:val="yellow"/>
              </w:rPr>
              <w:t>DOPLNIT</w:t>
            </w:r>
            <w:r w:rsidRPr="00E11F9E">
              <w:t>]</w:t>
            </w:r>
          </w:p>
        </w:tc>
      </w:tr>
      <w:tr w:rsidR="00B5326A" w:rsidRPr="00E51506" w14:paraId="7234AD07" w14:textId="77777777" w:rsidTr="00636D92">
        <w:tc>
          <w:tcPr>
            <w:tcW w:w="1838" w:type="dxa"/>
          </w:tcPr>
          <w:p w14:paraId="410967A8" w14:textId="4CD14FD4" w:rsidR="00B5326A" w:rsidRPr="00E51506" w:rsidRDefault="00B5326A" w:rsidP="00B5326A">
            <w:pPr>
              <w:jc w:val="both"/>
            </w:pPr>
            <w:r w:rsidRPr="00A4256B">
              <w:t>[</w:t>
            </w:r>
            <w:r w:rsidRPr="00A4256B">
              <w:rPr>
                <w:highlight w:val="yellow"/>
              </w:rPr>
              <w:t>DOPLNIT</w:t>
            </w:r>
            <w:r w:rsidRPr="00A4256B">
              <w:t>]</w:t>
            </w:r>
          </w:p>
        </w:tc>
        <w:tc>
          <w:tcPr>
            <w:tcW w:w="1559" w:type="dxa"/>
          </w:tcPr>
          <w:p w14:paraId="20DA71DF" w14:textId="1A40629D" w:rsidR="00B5326A" w:rsidRPr="00E51506" w:rsidRDefault="00B5326A" w:rsidP="00B5326A">
            <w:pPr>
              <w:jc w:val="both"/>
            </w:pPr>
            <w:r w:rsidRPr="00E11F9E">
              <w:t>[</w:t>
            </w:r>
            <w:r w:rsidRPr="00E11F9E">
              <w:rPr>
                <w:highlight w:val="yellow"/>
              </w:rPr>
              <w:t>DOPLNIT</w:t>
            </w:r>
            <w:r w:rsidRPr="00E11F9E">
              <w:t>]</w:t>
            </w:r>
          </w:p>
        </w:tc>
        <w:tc>
          <w:tcPr>
            <w:tcW w:w="1418" w:type="dxa"/>
          </w:tcPr>
          <w:p w14:paraId="774F49AE" w14:textId="1D83D9C6" w:rsidR="00B5326A" w:rsidRPr="00E51506" w:rsidRDefault="00B5326A" w:rsidP="00B5326A">
            <w:pPr>
              <w:jc w:val="both"/>
            </w:pPr>
            <w:r w:rsidRPr="00E11F9E">
              <w:t>[</w:t>
            </w:r>
            <w:r w:rsidRPr="00E11F9E">
              <w:rPr>
                <w:highlight w:val="yellow"/>
              </w:rPr>
              <w:t>DOPLNIT</w:t>
            </w:r>
            <w:r w:rsidRPr="00E11F9E">
              <w:t>]</w:t>
            </w:r>
          </w:p>
        </w:tc>
        <w:tc>
          <w:tcPr>
            <w:tcW w:w="4252" w:type="dxa"/>
          </w:tcPr>
          <w:p w14:paraId="37CA97F7" w14:textId="795C0C3A" w:rsidR="00B5326A" w:rsidRPr="00E51506" w:rsidRDefault="00B5326A" w:rsidP="00B5326A">
            <w:pPr>
              <w:jc w:val="both"/>
            </w:pPr>
            <w:r w:rsidRPr="00E11F9E">
              <w:t>[</w:t>
            </w:r>
            <w:r w:rsidRPr="00E11F9E">
              <w:rPr>
                <w:highlight w:val="yellow"/>
              </w:rPr>
              <w:t>DOPLNIT</w:t>
            </w:r>
            <w:r w:rsidRPr="00E11F9E">
              <w:t>]</w:t>
            </w:r>
          </w:p>
        </w:tc>
      </w:tr>
      <w:tr w:rsidR="00B5326A" w:rsidRPr="00E51506" w14:paraId="476DCC94" w14:textId="77777777" w:rsidTr="00636D92">
        <w:tc>
          <w:tcPr>
            <w:tcW w:w="1838" w:type="dxa"/>
          </w:tcPr>
          <w:p w14:paraId="69DEDEA0" w14:textId="14F05D66" w:rsidR="00B5326A" w:rsidRPr="00E51506" w:rsidRDefault="00B5326A" w:rsidP="00B5326A">
            <w:pPr>
              <w:jc w:val="both"/>
            </w:pPr>
            <w:r w:rsidRPr="00A4256B">
              <w:lastRenderedPageBreak/>
              <w:t>[</w:t>
            </w:r>
            <w:r w:rsidRPr="00A4256B">
              <w:rPr>
                <w:highlight w:val="yellow"/>
              </w:rPr>
              <w:t>DOPLNIT</w:t>
            </w:r>
            <w:r w:rsidRPr="00A4256B">
              <w:t>]</w:t>
            </w:r>
          </w:p>
        </w:tc>
        <w:tc>
          <w:tcPr>
            <w:tcW w:w="1559" w:type="dxa"/>
          </w:tcPr>
          <w:p w14:paraId="260F8E59" w14:textId="3313DA48" w:rsidR="00B5326A" w:rsidRPr="00E51506" w:rsidRDefault="00B5326A" w:rsidP="00B5326A">
            <w:pPr>
              <w:jc w:val="both"/>
            </w:pPr>
            <w:r w:rsidRPr="00E11F9E">
              <w:t>[</w:t>
            </w:r>
            <w:r w:rsidRPr="00E11F9E">
              <w:rPr>
                <w:highlight w:val="yellow"/>
              </w:rPr>
              <w:t>DOPLNIT</w:t>
            </w:r>
            <w:r w:rsidRPr="00E11F9E">
              <w:t>]</w:t>
            </w:r>
          </w:p>
        </w:tc>
        <w:tc>
          <w:tcPr>
            <w:tcW w:w="1418" w:type="dxa"/>
          </w:tcPr>
          <w:p w14:paraId="3DD4A73A" w14:textId="66464A0F" w:rsidR="00B5326A" w:rsidRPr="00E51506" w:rsidRDefault="00B5326A" w:rsidP="00B5326A">
            <w:pPr>
              <w:jc w:val="both"/>
            </w:pPr>
            <w:r w:rsidRPr="00E11F9E">
              <w:t>[</w:t>
            </w:r>
            <w:r w:rsidRPr="00E11F9E">
              <w:rPr>
                <w:highlight w:val="yellow"/>
              </w:rPr>
              <w:t>DOPLNIT</w:t>
            </w:r>
            <w:r w:rsidRPr="00E11F9E">
              <w:t>]</w:t>
            </w:r>
          </w:p>
        </w:tc>
        <w:tc>
          <w:tcPr>
            <w:tcW w:w="4252" w:type="dxa"/>
          </w:tcPr>
          <w:p w14:paraId="22202D12" w14:textId="5B4E113E" w:rsidR="00B5326A" w:rsidRPr="00E51506" w:rsidRDefault="00B5326A" w:rsidP="00B5326A">
            <w:pPr>
              <w:jc w:val="both"/>
            </w:pPr>
            <w:r w:rsidRPr="00E11F9E">
              <w:t>[</w:t>
            </w:r>
            <w:r w:rsidRPr="00E11F9E">
              <w:rPr>
                <w:highlight w:val="yellow"/>
              </w:rPr>
              <w:t>DOPLNIT</w:t>
            </w:r>
            <w:r w:rsidRPr="00E11F9E">
              <w:t>]</w:t>
            </w:r>
          </w:p>
        </w:tc>
      </w:tr>
    </w:tbl>
    <w:p w14:paraId="5A4E16B7" w14:textId="77777777" w:rsidR="00E51506" w:rsidRPr="00E51506" w:rsidRDefault="00E51506" w:rsidP="00E51506">
      <w:pPr>
        <w:jc w:val="both"/>
        <w:rPr>
          <w:rFonts w:ascii="Arial" w:hAnsi="Arial" w:cs="Arial"/>
        </w:rPr>
      </w:pP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33B58A74" w14:textId="5EC99E04"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65" w:name="_Ref36415710"/>
      <w:bookmarkStart w:id="66" w:name="_Hlk73343798"/>
      <w:bookmarkStart w:id="67" w:name="_Hlk214615776"/>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65"/>
      <w:r w:rsidRPr="006B2AF5">
        <w:rPr>
          <w:rFonts w:ascii="Arial" w:eastAsia="Times New Roman" w:hAnsi="Arial" w:cs="Arial"/>
          <w:kern w:val="0"/>
          <w:lang w:eastAsia="en-US" w:bidi="ar-SA"/>
        </w:rPr>
        <w:t xml:space="preserve"> </w:t>
      </w:r>
    </w:p>
    <w:p w14:paraId="568D440E" w14:textId="0C209C6D" w:rsidR="006B2AF5" w:rsidRPr="006B2AF5" w:rsidRDefault="006B2AF5" w:rsidP="006B2AF5">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0478A49B" w14:textId="6CCB7B81" w:rsidR="006B2AF5" w:rsidRPr="006B2AF5" w:rsidRDefault="006B2AF5" w:rsidP="006B2AF5">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234F87C8" w14:textId="303059C1" w:rsidR="006B2AF5" w:rsidRPr="006B2AF5" w:rsidRDefault="006B2AF5" w:rsidP="00C04C7E">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r w:rsidR="00C04C7E">
        <w:rPr>
          <w:rFonts w:ascii="Arial" w:hAnsi="Arial" w:cs="Arial"/>
        </w:rPr>
        <w:tab/>
      </w:r>
    </w:p>
    <w:p w14:paraId="3D18C359" w14:textId="7AF85781" w:rsidR="006B2AF5" w:rsidRPr="006B2AF5" w:rsidRDefault="006B2AF5" w:rsidP="006B2AF5">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7A0AEFF1"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7E2B4EB" w14:textId="5CC79F69"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2F4379DB" w14:textId="0AB61D3F"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4AA6A245" w14:textId="687FBD80"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75AC177E" w14:textId="7347157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52EEA37C" w14:textId="3CF4EA5B"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sidR="000D438D">
        <w:rPr>
          <w:rFonts w:ascii="Arial" w:eastAsia="Times New Roman" w:hAnsi="Arial" w:cs="Arial"/>
          <w:kern w:val="0"/>
          <w:lang w:eastAsia="en-US" w:bidi="ar-SA"/>
        </w:rPr>
        <w:t xml:space="preserve">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 xml:space="preserve">organizační zabezpečení činností souvisejících s plněním Smlouvy: </w:t>
      </w:r>
    </w:p>
    <w:p w14:paraId="4A361F21" w14:textId="25A20AEA"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19550696" w14:textId="6688852F"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6DEA7AE9" w14:textId="2AEF55F5"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4A5D57">
        <w:rPr>
          <w:rFonts w:ascii="Arial" w:eastAsia="Times New Roman" w:hAnsi="Arial" w:cs="Arial"/>
          <w:kern w:val="0"/>
          <w:lang w:eastAsia="en-US" w:bidi="ar-SA"/>
        </w:rPr>
        <w:t>:</w:t>
      </w:r>
      <w:r w:rsidR="00B5326A">
        <w:t xml:space="preserve"> </w:t>
      </w:r>
      <w:r w:rsidR="00B5326A" w:rsidRPr="00714E0A">
        <w:rPr>
          <w:highlight w:val="cyan"/>
        </w:rPr>
        <w:t>[Bude doplněno před podpisem smlouvy s vybraným dodavatelem]</w:t>
      </w:r>
    </w:p>
    <w:p w14:paraId="0B3B49C7" w14:textId="631EB697"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B5326A">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1713B84B"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D257A89" w14:textId="4E0F1139"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61DABF72" w14:textId="18C0CBA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B5326A">
        <w:t xml:space="preserve"> </w:t>
      </w:r>
      <w:r w:rsidR="00B5326A" w:rsidRPr="00714E0A">
        <w:rPr>
          <w:highlight w:val="cyan"/>
        </w:rPr>
        <w:t>[Bude doplněno před podpisem smlouvy s vybraným dodavatelem]</w:t>
      </w:r>
    </w:p>
    <w:p w14:paraId="1FEF64EA" w14:textId="60E25A1B"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B5326A">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1F7B886E" w14:textId="71245608"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B5326A">
        <w:t xml:space="preserve"> </w:t>
      </w:r>
      <w:r w:rsidR="00B5326A" w:rsidRPr="00714E0A">
        <w:rPr>
          <w:highlight w:val="cyan"/>
        </w:rPr>
        <w:t>[Bude doplněno před podpisem smlouvy s vybraným dodavatelem]</w:t>
      </w:r>
      <w:r w:rsidR="006B2AF5" w:rsidRPr="006B2AF5">
        <w:rPr>
          <w:rFonts w:ascii="Arial" w:eastAsia="Times New Roman" w:hAnsi="Arial" w:cs="Arial"/>
          <w:kern w:val="0"/>
          <w:lang w:eastAsia="en-US" w:bidi="ar-SA"/>
        </w:rPr>
        <w:tab/>
      </w:r>
    </w:p>
    <w:p w14:paraId="5AB622F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66"/>
    <w:p w14:paraId="21B73579" w14:textId="291AA91A"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0C8B3994" w14:textId="413E7C10"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B5326A">
        <w:t xml:space="preserve"> </w:t>
      </w:r>
      <w:r w:rsidR="00B5326A" w:rsidRPr="00714E0A">
        <w:rPr>
          <w:highlight w:val="cyan"/>
        </w:rPr>
        <w:t>[Bude doplněno před podpisem smlouvy s vybraným dodavatelem]</w:t>
      </w:r>
    </w:p>
    <w:p w14:paraId="542C9557" w14:textId="252F112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B5326A">
        <w:t xml:space="preserve"> </w:t>
      </w:r>
      <w:r w:rsidR="00B5326A" w:rsidRPr="00714E0A">
        <w:rPr>
          <w:highlight w:val="cyan"/>
        </w:rPr>
        <w:t>[Bude doplněno před podpisem smlouvy s vybraným dodavatelem]</w:t>
      </w:r>
    </w:p>
    <w:p w14:paraId="2A01EF37" w14:textId="4CD6C2A7"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B5326A">
        <w:t xml:space="preserve"> </w:t>
      </w:r>
      <w:r w:rsidR="00B5326A" w:rsidRPr="00714E0A">
        <w:rPr>
          <w:highlight w:val="cyan"/>
        </w:rPr>
        <w:t>[Bude doplněno před podpisem smlouvy s vybraným dodavatelem]</w:t>
      </w:r>
      <w:bookmarkEnd w:id="67"/>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t>Doba zpracování trvá po dobu trvání Smlouvy, pokud Správce nevydá jiný pokyn nebo se Strany nedohodnou jinak.</w:t>
      </w:r>
    </w:p>
    <w:p w14:paraId="60B2FD6F" w14:textId="77777777" w:rsidR="00707194" w:rsidRDefault="00707194" w:rsidP="00E8279D">
      <w:pPr>
        <w:pStyle w:val="Clanek"/>
      </w:pPr>
      <w:r>
        <w:lastRenderedPageBreak/>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t>popis pravděpodobných důsledků porušení;</w:t>
      </w:r>
    </w:p>
    <w:p w14:paraId="45889C1A" w14:textId="77777777" w:rsidR="00707194" w:rsidRDefault="00707194" w:rsidP="002A0F83">
      <w:pPr>
        <w:pStyle w:val="odstavec"/>
        <w:numPr>
          <w:ilvl w:val="2"/>
          <w:numId w:val="3"/>
        </w:numPr>
      </w:pPr>
      <w:r>
        <w:lastRenderedPageBreak/>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68" w:name="_Ref202438978"/>
      <w:r>
        <w:t>Pokyny správce</w:t>
      </w:r>
      <w:bookmarkEnd w:id="68"/>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t>Pokyny Správce jsou obsaženy v Příloze a mohou být obsaženy také ve Smlouvě.</w:t>
      </w:r>
    </w:p>
    <w:p w14:paraId="30F33AB5" w14:textId="77777777" w:rsidR="00707194" w:rsidRDefault="00707194" w:rsidP="00E8279D">
      <w:pPr>
        <w:pStyle w:val="odstavec"/>
      </w:pPr>
      <w:bookmarkStart w:id="69" w:name="_Ref183437999"/>
      <w:r>
        <w:lastRenderedPageBreak/>
        <w:t>Správce může vydávat Zpracovateli i další písemné pokyny. Takové pokyny mají přednost před pokyny obsaženými v Příloze nebo ve Smlouvě.</w:t>
      </w:r>
      <w:bookmarkEnd w:id="69"/>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lastRenderedPageBreak/>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9"/>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6E6DF" w14:textId="77777777" w:rsidR="00F70536" w:rsidRDefault="00F70536">
      <w:r>
        <w:separator/>
      </w:r>
    </w:p>
  </w:endnote>
  <w:endnote w:type="continuationSeparator" w:id="0">
    <w:p w14:paraId="00DC71C0" w14:textId="77777777" w:rsidR="00F70536" w:rsidRDefault="00F7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DM Sans 14pt">
    <w:altName w:val="Times New Roman"/>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17EF2" w14:textId="77777777" w:rsidR="00F70536" w:rsidRDefault="00F70536">
      <w:r>
        <w:rPr>
          <w:color w:val="000000"/>
        </w:rPr>
        <w:separator/>
      </w:r>
    </w:p>
  </w:footnote>
  <w:footnote w:type="continuationSeparator" w:id="0">
    <w:p w14:paraId="2ED751B3" w14:textId="77777777" w:rsidR="00F70536" w:rsidRDefault="00F70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702117C5" w:rsidR="007425E4" w:rsidRPr="001641DF" w:rsidRDefault="007425E4">
    <w:pPr>
      <w:pStyle w:val="Zhlav"/>
      <w:rPr>
        <w:sz w:val="22"/>
        <w:szCs w:val="22"/>
      </w:rPr>
    </w:pPr>
    <w:r w:rsidRPr="001641DF">
      <w:rPr>
        <w:sz w:val="22"/>
        <w:szCs w:val="22"/>
      </w:rPr>
      <w:t xml:space="preserve">Příloha č. 10A zadávací dokumentace k veřejné zakázce </w:t>
    </w:r>
    <w:r>
      <w:rPr>
        <w:sz w:val="22"/>
        <w:szCs w:val="22"/>
      </w:rPr>
      <w:t>„</w:t>
    </w:r>
    <w:r w:rsidRPr="008D1981">
      <w:rPr>
        <w:sz w:val="22"/>
        <w:szCs w:val="22"/>
      </w:rPr>
      <w:t>Poskytování servisních služeb a služeb podpory k IT Infrastruktuře</w:t>
    </w:r>
    <w:r w:rsidRPr="001641DF">
      <w:rPr>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18"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2D10346"/>
    <w:multiLevelType w:val="hybridMultilevel"/>
    <w:tmpl w:val="01FC8206"/>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24"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27"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2"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33"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5"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38"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39"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2" w15:restartNumberingAfterBreak="0">
    <w:nsid w:val="7BA83DAE"/>
    <w:multiLevelType w:val="multilevel"/>
    <w:tmpl w:val="FCD048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29193205">
    <w:abstractNumId w:val="17"/>
  </w:num>
  <w:num w:numId="2" w16cid:durableId="2011985690">
    <w:abstractNumId w:val="12"/>
  </w:num>
  <w:num w:numId="3" w16cid:durableId="373121698">
    <w:abstractNumId w:val="26"/>
  </w:num>
  <w:num w:numId="4" w16cid:durableId="557399852">
    <w:abstractNumId w:val="24"/>
  </w:num>
  <w:num w:numId="5" w16cid:durableId="2045252411">
    <w:abstractNumId w:val="0"/>
  </w:num>
  <w:num w:numId="6" w16cid:durableId="1178815634">
    <w:abstractNumId w:val="31"/>
  </w:num>
  <w:num w:numId="7" w16cid:durableId="679938137">
    <w:abstractNumId w:val="14"/>
  </w:num>
  <w:num w:numId="8" w16cid:durableId="20268641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10526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2210">
    <w:abstractNumId w:val="37"/>
  </w:num>
  <w:num w:numId="11" w16cid:durableId="999819211">
    <w:abstractNumId w:val="5"/>
  </w:num>
  <w:num w:numId="12" w16cid:durableId="441220645">
    <w:abstractNumId w:val="33"/>
  </w:num>
  <w:num w:numId="13" w16cid:durableId="463960864">
    <w:abstractNumId w:val="13"/>
  </w:num>
  <w:num w:numId="14" w16cid:durableId="840043885">
    <w:abstractNumId w:val="7"/>
  </w:num>
  <w:num w:numId="15" w16cid:durableId="1134061093">
    <w:abstractNumId w:val="2"/>
  </w:num>
  <w:num w:numId="16" w16cid:durableId="390928172">
    <w:abstractNumId w:val="8"/>
  </w:num>
  <w:num w:numId="17" w16cid:durableId="634139008">
    <w:abstractNumId w:val="21"/>
  </w:num>
  <w:num w:numId="18" w16cid:durableId="1250389825">
    <w:abstractNumId w:val="15"/>
  </w:num>
  <w:num w:numId="19" w16cid:durableId="1049843793">
    <w:abstractNumId w:val="35"/>
  </w:num>
  <w:num w:numId="20" w16cid:durableId="962343110">
    <w:abstractNumId w:val="6"/>
  </w:num>
  <w:num w:numId="21" w16cid:durableId="1684236042">
    <w:abstractNumId w:val="11"/>
  </w:num>
  <w:num w:numId="22" w16cid:durableId="165750079">
    <w:abstractNumId w:val="3"/>
  </w:num>
  <w:num w:numId="23" w16cid:durableId="214511600">
    <w:abstractNumId w:val="1"/>
  </w:num>
  <w:num w:numId="24" w16cid:durableId="716129194">
    <w:abstractNumId w:val="9"/>
  </w:num>
  <w:num w:numId="25" w16cid:durableId="78917663">
    <w:abstractNumId w:val="29"/>
  </w:num>
  <w:num w:numId="26" w16cid:durableId="56130376">
    <w:abstractNumId w:val="4"/>
  </w:num>
  <w:num w:numId="27" w16cid:durableId="1340736891">
    <w:abstractNumId w:val="36"/>
  </w:num>
  <w:num w:numId="28" w16cid:durableId="657195245">
    <w:abstractNumId w:val="27"/>
  </w:num>
  <w:num w:numId="29" w16cid:durableId="1786994577">
    <w:abstractNumId w:val="22"/>
  </w:num>
  <w:num w:numId="30" w16cid:durableId="1970816646">
    <w:abstractNumId w:val="25"/>
  </w:num>
  <w:num w:numId="31" w16cid:durableId="861015201">
    <w:abstractNumId w:val="39"/>
  </w:num>
  <w:num w:numId="32" w16cid:durableId="1213229141">
    <w:abstractNumId w:val="20"/>
  </w:num>
  <w:num w:numId="33" w16cid:durableId="452869917">
    <w:abstractNumId w:val="18"/>
  </w:num>
  <w:num w:numId="34" w16cid:durableId="1116678120">
    <w:abstractNumId w:val="16"/>
  </w:num>
  <w:num w:numId="35" w16cid:durableId="1925644471">
    <w:abstractNumId w:val="30"/>
  </w:num>
  <w:num w:numId="36" w16cid:durableId="266815529">
    <w:abstractNumId w:val="19"/>
  </w:num>
  <w:num w:numId="37" w16cid:durableId="448932231">
    <w:abstractNumId w:val="40"/>
  </w:num>
  <w:num w:numId="38" w16cid:durableId="1058744170">
    <w:abstractNumId w:val="28"/>
  </w:num>
  <w:num w:numId="39" w16cid:durableId="329604863">
    <w:abstractNumId w:val="10"/>
  </w:num>
  <w:num w:numId="40" w16cid:durableId="889805687">
    <w:abstractNumId w:val="32"/>
  </w:num>
  <w:num w:numId="41" w16cid:durableId="124398166">
    <w:abstractNumId w:val="23"/>
  </w:num>
  <w:num w:numId="42" w16cid:durableId="1435130410">
    <w:abstractNumId w:val="34"/>
  </w:num>
  <w:num w:numId="43" w16cid:durableId="1781992901">
    <w:abstractNumId w:val="38"/>
  </w:num>
  <w:num w:numId="44" w16cid:durableId="1480685851">
    <w:abstractNumId w:val="42"/>
  </w:num>
  <w:num w:numId="45" w16cid:durableId="7589863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616331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505478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9B7"/>
    <w:rsid w:val="000027A2"/>
    <w:rsid w:val="000169B0"/>
    <w:rsid w:val="000314DD"/>
    <w:rsid w:val="00034A52"/>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4CC4"/>
    <w:rsid w:val="001314F8"/>
    <w:rsid w:val="00131824"/>
    <w:rsid w:val="00131A69"/>
    <w:rsid w:val="00135726"/>
    <w:rsid w:val="001422A8"/>
    <w:rsid w:val="00144951"/>
    <w:rsid w:val="00144E7C"/>
    <w:rsid w:val="0014765C"/>
    <w:rsid w:val="00147CFD"/>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B0E77"/>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7D37"/>
    <w:rsid w:val="00242675"/>
    <w:rsid w:val="00245A97"/>
    <w:rsid w:val="00253555"/>
    <w:rsid w:val="002556EA"/>
    <w:rsid w:val="00256189"/>
    <w:rsid w:val="002567FA"/>
    <w:rsid w:val="00257029"/>
    <w:rsid w:val="00257263"/>
    <w:rsid w:val="0026059D"/>
    <w:rsid w:val="00265BFF"/>
    <w:rsid w:val="00265FE9"/>
    <w:rsid w:val="002661DF"/>
    <w:rsid w:val="00267AE9"/>
    <w:rsid w:val="002717B4"/>
    <w:rsid w:val="00271D02"/>
    <w:rsid w:val="00276401"/>
    <w:rsid w:val="002767AC"/>
    <w:rsid w:val="00281599"/>
    <w:rsid w:val="0028279A"/>
    <w:rsid w:val="00290839"/>
    <w:rsid w:val="0029186F"/>
    <w:rsid w:val="00293753"/>
    <w:rsid w:val="002942AA"/>
    <w:rsid w:val="002950D9"/>
    <w:rsid w:val="002A0F83"/>
    <w:rsid w:val="002A1761"/>
    <w:rsid w:val="002A412A"/>
    <w:rsid w:val="002A4B1A"/>
    <w:rsid w:val="002A4F0F"/>
    <w:rsid w:val="002A6B31"/>
    <w:rsid w:val="002A7877"/>
    <w:rsid w:val="002B2E74"/>
    <w:rsid w:val="002B6B39"/>
    <w:rsid w:val="002B6E0D"/>
    <w:rsid w:val="002C11A5"/>
    <w:rsid w:val="002C1530"/>
    <w:rsid w:val="002C25A4"/>
    <w:rsid w:val="002C444D"/>
    <w:rsid w:val="002C6327"/>
    <w:rsid w:val="002C79EB"/>
    <w:rsid w:val="002D102D"/>
    <w:rsid w:val="002D3160"/>
    <w:rsid w:val="002E0122"/>
    <w:rsid w:val="002E1243"/>
    <w:rsid w:val="002E239A"/>
    <w:rsid w:val="002E2C61"/>
    <w:rsid w:val="002E34AB"/>
    <w:rsid w:val="002E6FD4"/>
    <w:rsid w:val="002E7A91"/>
    <w:rsid w:val="00305E66"/>
    <w:rsid w:val="00306730"/>
    <w:rsid w:val="0031076D"/>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5932"/>
    <w:rsid w:val="003819D9"/>
    <w:rsid w:val="003855A7"/>
    <w:rsid w:val="00390AD1"/>
    <w:rsid w:val="00391E7C"/>
    <w:rsid w:val="003A7749"/>
    <w:rsid w:val="003B05CE"/>
    <w:rsid w:val="003B0D3D"/>
    <w:rsid w:val="003B1F44"/>
    <w:rsid w:val="003B27D2"/>
    <w:rsid w:val="003B5414"/>
    <w:rsid w:val="003B5E9E"/>
    <w:rsid w:val="003C1CFD"/>
    <w:rsid w:val="003C2204"/>
    <w:rsid w:val="003C3E97"/>
    <w:rsid w:val="003D40D5"/>
    <w:rsid w:val="003D5E12"/>
    <w:rsid w:val="003D6279"/>
    <w:rsid w:val="003E17B2"/>
    <w:rsid w:val="003E2D81"/>
    <w:rsid w:val="003E4089"/>
    <w:rsid w:val="003F2AB3"/>
    <w:rsid w:val="003F4039"/>
    <w:rsid w:val="003F4A90"/>
    <w:rsid w:val="004001A8"/>
    <w:rsid w:val="00404A5D"/>
    <w:rsid w:val="00407C88"/>
    <w:rsid w:val="004106C3"/>
    <w:rsid w:val="004129DF"/>
    <w:rsid w:val="00413DCD"/>
    <w:rsid w:val="00413DD4"/>
    <w:rsid w:val="0041469C"/>
    <w:rsid w:val="00414F09"/>
    <w:rsid w:val="00417E01"/>
    <w:rsid w:val="00420E74"/>
    <w:rsid w:val="0042729E"/>
    <w:rsid w:val="00440F8C"/>
    <w:rsid w:val="00442D8E"/>
    <w:rsid w:val="00447CCF"/>
    <w:rsid w:val="004530A4"/>
    <w:rsid w:val="00454CB4"/>
    <w:rsid w:val="004628BB"/>
    <w:rsid w:val="0046492B"/>
    <w:rsid w:val="00464AB5"/>
    <w:rsid w:val="004658D6"/>
    <w:rsid w:val="00470377"/>
    <w:rsid w:val="00470F89"/>
    <w:rsid w:val="004757B5"/>
    <w:rsid w:val="00476FFA"/>
    <w:rsid w:val="00486CF9"/>
    <w:rsid w:val="0049116C"/>
    <w:rsid w:val="004A1327"/>
    <w:rsid w:val="004A3C7C"/>
    <w:rsid w:val="004A5D57"/>
    <w:rsid w:val="004B0DDF"/>
    <w:rsid w:val="004B4085"/>
    <w:rsid w:val="004B63A9"/>
    <w:rsid w:val="004B66C5"/>
    <w:rsid w:val="004B6941"/>
    <w:rsid w:val="004D32F8"/>
    <w:rsid w:val="004D4077"/>
    <w:rsid w:val="004D7628"/>
    <w:rsid w:val="004D76AB"/>
    <w:rsid w:val="004E0B33"/>
    <w:rsid w:val="004E1E76"/>
    <w:rsid w:val="004E2996"/>
    <w:rsid w:val="004E63FE"/>
    <w:rsid w:val="004E680C"/>
    <w:rsid w:val="004E740C"/>
    <w:rsid w:val="004F0ACE"/>
    <w:rsid w:val="004F14AC"/>
    <w:rsid w:val="004F3676"/>
    <w:rsid w:val="004F5407"/>
    <w:rsid w:val="004F5C94"/>
    <w:rsid w:val="00501894"/>
    <w:rsid w:val="0050235A"/>
    <w:rsid w:val="00506646"/>
    <w:rsid w:val="00507EC0"/>
    <w:rsid w:val="005138A1"/>
    <w:rsid w:val="00513C3B"/>
    <w:rsid w:val="00523B74"/>
    <w:rsid w:val="00537C97"/>
    <w:rsid w:val="00541FFE"/>
    <w:rsid w:val="0054478E"/>
    <w:rsid w:val="00545ABD"/>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B013B"/>
    <w:rsid w:val="005B3FE0"/>
    <w:rsid w:val="005B5888"/>
    <w:rsid w:val="005B703A"/>
    <w:rsid w:val="005B7755"/>
    <w:rsid w:val="005C34C1"/>
    <w:rsid w:val="005D47D3"/>
    <w:rsid w:val="005E1E63"/>
    <w:rsid w:val="005E2556"/>
    <w:rsid w:val="005E2DC9"/>
    <w:rsid w:val="005E50E1"/>
    <w:rsid w:val="005E78E2"/>
    <w:rsid w:val="005F04D1"/>
    <w:rsid w:val="005F04E4"/>
    <w:rsid w:val="005F3404"/>
    <w:rsid w:val="00603134"/>
    <w:rsid w:val="006069E5"/>
    <w:rsid w:val="006072F4"/>
    <w:rsid w:val="00607ABC"/>
    <w:rsid w:val="00610C16"/>
    <w:rsid w:val="006111F6"/>
    <w:rsid w:val="0061137E"/>
    <w:rsid w:val="00614B49"/>
    <w:rsid w:val="0061688A"/>
    <w:rsid w:val="0062074D"/>
    <w:rsid w:val="00620FF2"/>
    <w:rsid w:val="00634733"/>
    <w:rsid w:val="00634D41"/>
    <w:rsid w:val="00635524"/>
    <w:rsid w:val="006367EA"/>
    <w:rsid w:val="00636D92"/>
    <w:rsid w:val="00637187"/>
    <w:rsid w:val="00641890"/>
    <w:rsid w:val="006420FF"/>
    <w:rsid w:val="00643DDC"/>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45C"/>
    <w:rsid w:val="00683F8F"/>
    <w:rsid w:val="00684738"/>
    <w:rsid w:val="00686870"/>
    <w:rsid w:val="00692FAE"/>
    <w:rsid w:val="00693E48"/>
    <w:rsid w:val="00697C1D"/>
    <w:rsid w:val="006A2A1D"/>
    <w:rsid w:val="006A4942"/>
    <w:rsid w:val="006A7A95"/>
    <w:rsid w:val="006B2AF5"/>
    <w:rsid w:val="006B38C3"/>
    <w:rsid w:val="006B7532"/>
    <w:rsid w:val="006C59C0"/>
    <w:rsid w:val="006D5CF4"/>
    <w:rsid w:val="006D66A9"/>
    <w:rsid w:val="006D7925"/>
    <w:rsid w:val="006E6EF7"/>
    <w:rsid w:val="006E7881"/>
    <w:rsid w:val="006F013A"/>
    <w:rsid w:val="006F1E16"/>
    <w:rsid w:val="006F3487"/>
    <w:rsid w:val="006F3963"/>
    <w:rsid w:val="006F3AF9"/>
    <w:rsid w:val="006F43B0"/>
    <w:rsid w:val="006F5D2F"/>
    <w:rsid w:val="006F615E"/>
    <w:rsid w:val="006F61CD"/>
    <w:rsid w:val="006F6669"/>
    <w:rsid w:val="006F7859"/>
    <w:rsid w:val="00704124"/>
    <w:rsid w:val="00707194"/>
    <w:rsid w:val="00707AF2"/>
    <w:rsid w:val="00714E0A"/>
    <w:rsid w:val="00715BB9"/>
    <w:rsid w:val="007245F3"/>
    <w:rsid w:val="00730B5A"/>
    <w:rsid w:val="00733E2C"/>
    <w:rsid w:val="007354C1"/>
    <w:rsid w:val="00736076"/>
    <w:rsid w:val="007425E4"/>
    <w:rsid w:val="00743B86"/>
    <w:rsid w:val="0074483C"/>
    <w:rsid w:val="0074645A"/>
    <w:rsid w:val="00751F1E"/>
    <w:rsid w:val="00753949"/>
    <w:rsid w:val="007609C9"/>
    <w:rsid w:val="00762B60"/>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B739D"/>
    <w:rsid w:val="007C2774"/>
    <w:rsid w:val="007C3B49"/>
    <w:rsid w:val="007C3BBC"/>
    <w:rsid w:val="007D2031"/>
    <w:rsid w:val="007E1F13"/>
    <w:rsid w:val="007E3433"/>
    <w:rsid w:val="007E4393"/>
    <w:rsid w:val="007F0BB3"/>
    <w:rsid w:val="007F548A"/>
    <w:rsid w:val="007F64B3"/>
    <w:rsid w:val="008009F3"/>
    <w:rsid w:val="0080244B"/>
    <w:rsid w:val="00802A8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5633"/>
    <w:rsid w:val="0084688D"/>
    <w:rsid w:val="0084771A"/>
    <w:rsid w:val="008546AF"/>
    <w:rsid w:val="008554B5"/>
    <w:rsid w:val="00856537"/>
    <w:rsid w:val="00860C5F"/>
    <w:rsid w:val="00864CF0"/>
    <w:rsid w:val="00866354"/>
    <w:rsid w:val="00867F9F"/>
    <w:rsid w:val="00880CA8"/>
    <w:rsid w:val="0088194B"/>
    <w:rsid w:val="00881BBA"/>
    <w:rsid w:val="00886627"/>
    <w:rsid w:val="00886D0D"/>
    <w:rsid w:val="00891FBF"/>
    <w:rsid w:val="00892CEE"/>
    <w:rsid w:val="00894F14"/>
    <w:rsid w:val="00896EE9"/>
    <w:rsid w:val="008A13F5"/>
    <w:rsid w:val="008A38C3"/>
    <w:rsid w:val="008B0929"/>
    <w:rsid w:val="008B0BB2"/>
    <w:rsid w:val="008B3DCE"/>
    <w:rsid w:val="008B67F4"/>
    <w:rsid w:val="008B7CD1"/>
    <w:rsid w:val="008C1147"/>
    <w:rsid w:val="008C4BC4"/>
    <w:rsid w:val="008D1981"/>
    <w:rsid w:val="008D4E3A"/>
    <w:rsid w:val="008D754A"/>
    <w:rsid w:val="008E39AB"/>
    <w:rsid w:val="008E4655"/>
    <w:rsid w:val="008E7A87"/>
    <w:rsid w:val="008F1BA2"/>
    <w:rsid w:val="008F44B0"/>
    <w:rsid w:val="008F6580"/>
    <w:rsid w:val="008F6B0F"/>
    <w:rsid w:val="008F6B85"/>
    <w:rsid w:val="009006A3"/>
    <w:rsid w:val="009006ED"/>
    <w:rsid w:val="00905277"/>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721FB"/>
    <w:rsid w:val="00984C55"/>
    <w:rsid w:val="00992D10"/>
    <w:rsid w:val="009A4B8C"/>
    <w:rsid w:val="009A650F"/>
    <w:rsid w:val="009B3563"/>
    <w:rsid w:val="009B4595"/>
    <w:rsid w:val="009B51ED"/>
    <w:rsid w:val="009C2B0F"/>
    <w:rsid w:val="009C4375"/>
    <w:rsid w:val="009C583C"/>
    <w:rsid w:val="009E24D7"/>
    <w:rsid w:val="009F2090"/>
    <w:rsid w:val="009F74D1"/>
    <w:rsid w:val="009F7FD2"/>
    <w:rsid w:val="00A11132"/>
    <w:rsid w:val="00A12204"/>
    <w:rsid w:val="00A12D7B"/>
    <w:rsid w:val="00A14BE0"/>
    <w:rsid w:val="00A15A66"/>
    <w:rsid w:val="00A17D88"/>
    <w:rsid w:val="00A251E3"/>
    <w:rsid w:val="00A25441"/>
    <w:rsid w:val="00A263EA"/>
    <w:rsid w:val="00A26FE6"/>
    <w:rsid w:val="00A27A9A"/>
    <w:rsid w:val="00A27D07"/>
    <w:rsid w:val="00A31976"/>
    <w:rsid w:val="00A33637"/>
    <w:rsid w:val="00A36085"/>
    <w:rsid w:val="00A361CA"/>
    <w:rsid w:val="00A41F22"/>
    <w:rsid w:val="00A447C7"/>
    <w:rsid w:val="00A45C31"/>
    <w:rsid w:val="00A45D8C"/>
    <w:rsid w:val="00A46CB2"/>
    <w:rsid w:val="00A50507"/>
    <w:rsid w:val="00A50A27"/>
    <w:rsid w:val="00A5193B"/>
    <w:rsid w:val="00A54032"/>
    <w:rsid w:val="00A55019"/>
    <w:rsid w:val="00A56A58"/>
    <w:rsid w:val="00A57361"/>
    <w:rsid w:val="00A60DF7"/>
    <w:rsid w:val="00A62602"/>
    <w:rsid w:val="00A66CB2"/>
    <w:rsid w:val="00A71ABD"/>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C7879"/>
    <w:rsid w:val="00AD218F"/>
    <w:rsid w:val="00AD6A86"/>
    <w:rsid w:val="00AE2AF4"/>
    <w:rsid w:val="00AE3416"/>
    <w:rsid w:val="00AE6281"/>
    <w:rsid w:val="00AF0058"/>
    <w:rsid w:val="00AF1B22"/>
    <w:rsid w:val="00AF29AF"/>
    <w:rsid w:val="00AF3FD2"/>
    <w:rsid w:val="00AF41B5"/>
    <w:rsid w:val="00AF5C6D"/>
    <w:rsid w:val="00B00EAE"/>
    <w:rsid w:val="00B026C9"/>
    <w:rsid w:val="00B042BE"/>
    <w:rsid w:val="00B06631"/>
    <w:rsid w:val="00B06DEC"/>
    <w:rsid w:val="00B107DE"/>
    <w:rsid w:val="00B130B1"/>
    <w:rsid w:val="00B1353E"/>
    <w:rsid w:val="00B202B5"/>
    <w:rsid w:val="00B2045B"/>
    <w:rsid w:val="00B21522"/>
    <w:rsid w:val="00B24D98"/>
    <w:rsid w:val="00B2728B"/>
    <w:rsid w:val="00B2739C"/>
    <w:rsid w:val="00B3248E"/>
    <w:rsid w:val="00B3262B"/>
    <w:rsid w:val="00B37076"/>
    <w:rsid w:val="00B43586"/>
    <w:rsid w:val="00B5326A"/>
    <w:rsid w:val="00B55E8D"/>
    <w:rsid w:val="00B5616B"/>
    <w:rsid w:val="00B568B0"/>
    <w:rsid w:val="00B6375C"/>
    <w:rsid w:val="00B639AA"/>
    <w:rsid w:val="00B64FEC"/>
    <w:rsid w:val="00B65A8D"/>
    <w:rsid w:val="00B67C76"/>
    <w:rsid w:val="00B72141"/>
    <w:rsid w:val="00B722A3"/>
    <w:rsid w:val="00B739BB"/>
    <w:rsid w:val="00B764ED"/>
    <w:rsid w:val="00B913C5"/>
    <w:rsid w:val="00B93F7E"/>
    <w:rsid w:val="00B946ED"/>
    <w:rsid w:val="00BA1B18"/>
    <w:rsid w:val="00BA21FA"/>
    <w:rsid w:val="00BA2401"/>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4367"/>
    <w:rsid w:val="00BE4AE8"/>
    <w:rsid w:val="00BE5A4B"/>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4E7E"/>
    <w:rsid w:val="00C457F3"/>
    <w:rsid w:val="00C4600F"/>
    <w:rsid w:val="00C47DA2"/>
    <w:rsid w:val="00C504E7"/>
    <w:rsid w:val="00C515D3"/>
    <w:rsid w:val="00C535D0"/>
    <w:rsid w:val="00C5779E"/>
    <w:rsid w:val="00C643A6"/>
    <w:rsid w:val="00C6512F"/>
    <w:rsid w:val="00C667FE"/>
    <w:rsid w:val="00C71752"/>
    <w:rsid w:val="00C72978"/>
    <w:rsid w:val="00C7416B"/>
    <w:rsid w:val="00C76EE0"/>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4AC4"/>
    <w:rsid w:val="00CE5550"/>
    <w:rsid w:val="00CF308B"/>
    <w:rsid w:val="00D015D9"/>
    <w:rsid w:val="00D07C68"/>
    <w:rsid w:val="00D10A9D"/>
    <w:rsid w:val="00D12C15"/>
    <w:rsid w:val="00D16311"/>
    <w:rsid w:val="00D249E9"/>
    <w:rsid w:val="00D27BCA"/>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401F"/>
    <w:rsid w:val="00D76FFC"/>
    <w:rsid w:val="00D82F0E"/>
    <w:rsid w:val="00D90169"/>
    <w:rsid w:val="00D92CF3"/>
    <w:rsid w:val="00D9406D"/>
    <w:rsid w:val="00DA30D3"/>
    <w:rsid w:val="00DA3A1F"/>
    <w:rsid w:val="00DA5DE9"/>
    <w:rsid w:val="00DB16D1"/>
    <w:rsid w:val="00DB2FD8"/>
    <w:rsid w:val="00DB4080"/>
    <w:rsid w:val="00DC00C2"/>
    <w:rsid w:val="00DC08B3"/>
    <w:rsid w:val="00DC4CE8"/>
    <w:rsid w:val="00DD1240"/>
    <w:rsid w:val="00DD4062"/>
    <w:rsid w:val="00DD4FB9"/>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4A75"/>
    <w:rsid w:val="00E35F9E"/>
    <w:rsid w:val="00E40332"/>
    <w:rsid w:val="00E417E0"/>
    <w:rsid w:val="00E43499"/>
    <w:rsid w:val="00E435D1"/>
    <w:rsid w:val="00E51506"/>
    <w:rsid w:val="00E523AC"/>
    <w:rsid w:val="00E532D4"/>
    <w:rsid w:val="00E635B7"/>
    <w:rsid w:val="00E64588"/>
    <w:rsid w:val="00E662F9"/>
    <w:rsid w:val="00E70CD5"/>
    <w:rsid w:val="00E722E3"/>
    <w:rsid w:val="00E72C59"/>
    <w:rsid w:val="00E7592D"/>
    <w:rsid w:val="00E76AA7"/>
    <w:rsid w:val="00E770FB"/>
    <w:rsid w:val="00E8279D"/>
    <w:rsid w:val="00E85F5C"/>
    <w:rsid w:val="00EA09D0"/>
    <w:rsid w:val="00EA0A00"/>
    <w:rsid w:val="00EA3814"/>
    <w:rsid w:val="00EA6C2B"/>
    <w:rsid w:val="00EA7538"/>
    <w:rsid w:val="00EA7F2A"/>
    <w:rsid w:val="00EB462C"/>
    <w:rsid w:val="00EB5ACE"/>
    <w:rsid w:val="00EC315B"/>
    <w:rsid w:val="00EC37A4"/>
    <w:rsid w:val="00EC419A"/>
    <w:rsid w:val="00EC5A5D"/>
    <w:rsid w:val="00EC762B"/>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0536"/>
    <w:rsid w:val="00F71AEF"/>
    <w:rsid w:val="00F73259"/>
    <w:rsid w:val="00F73693"/>
    <w:rsid w:val="00F75FD7"/>
    <w:rsid w:val="00F815E1"/>
    <w:rsid w:val="00F83191"/>
    <w:rsid w:val="00F8615D"/>
    <w:rsid w:val="00F877C8"/>
    <w:rsid w:val="00F87E24"/>
    <w:rsid w:val="00F92D69"/>
    <w:rsid w:val="00FA0131"/>
    <w:rsid w:val="00FA3C4C"/>
    <w:rsid w:val="00FA410A"/>
    <w:rsid w:val="00FB0BC8"/>
    <w:rsid w:val="00FB636F"/>
    <w:rsid w:val="00FB7FA8"/>
    <w:rsid w:val="00FC3378"/>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43790-F880-4531-950B-6E725E8E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52</Pages>
  <Words>16296</Words>
  <Characters>96150</Characters>
  <Application>Microsoft Office Word</Application>
  <DocSecurity>0</DocSecurity>
  <Lines>801</Lines>
  <Paragraphs>224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4</cp:revision>
  <dcterms:created xsi:type="dcterms:W3CDTF">2025-11-19T12:59:00Z</dcterms:created>
  <dcterms:modified xsi:type="dcterms:W3CDTF">2025-11-21T10:10:00Z</dcterms:modified>
</cp:coreProperties>
</file>